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00B7" w14:textId="77777777" w:rsidR="007E62A3" w:rsidRPr="00AE0DB0" w:rsidRDefault="007E62A3" w:rsidP="00673331">
      <w:pPr>
        <w:tabs>
          <w:tab w:val="left" w:pos="1943"/>
        </w:tabs>
        <w:ind w:firstLine="709"/>
        <w:jc w:val="center"/>
        <w:rPr>
          <w:b/>
        </w:rPr>
      </w:pPr>
    </w:p>
    <w:p w14:paraId="3B942B3F" w14:textId="538BC198" w:rsidR="001928DE" w:rsidRPr="00AE0DB0" w:rsidRDefault="00C06786" w:rsidP="00673331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AE0DB0">
        <w:rPr>
          <w:b/>
        </w:rPr>
        <w:t>K  A</w:t>
      </w:r>
      <w:proofErr w:type="gramEnd"/>
      <w:r w:rsidRPr="00AE0DB0">
        <w:rPr>
          <w:b/>
        </w:rPr>
        <w:t xml:space="preserve">  R  A  R</w:t>
      </w:r>
    </w:p>
    <w:p w14:paraId="3BAC1D22" w14:textId="77777777" w:rsidR="00B063C5" w:rsidRPr="00AE0DB0" w:rsidRDefault="00B063C5" w:rsidP="0003509C">
      <w:pPr>
        <w:ind w:firstLine="708"/>
        <w:jc w:val="both"/>
      </w:pPr>
      <w:bookmarkStart w:id="0" w:name="__DdeLink__146_2610451006"/>
    </w:p>
    <w:bookmarkEnd w:id="0"/>
    <w:p w14:paraId="61BFF247" w14:textId="77777777" w:rsidR="00A6679A" w:rsidRPr="00AE0DB0" w:rsidRDefault="00A6679A" w:rsidP="00254549">
      <w:pPr>
        <w:ind w:firstLine="708"/>
        <w:contextualSpacing/>
        <w:jc w:val="both"/>
        <w:rPr>
          <w:rFonts w:eastAsia="Calibri"/>
          <w:lang w:eastAsia="en-US"/>
        </w:rPr>
      </w:pPr>
      <w:r w:rsidRPr="00AE0DB0">
        <w:rPr>
          <w:rFonts w:eastAsia="Calibri"/>
          <w:lang w:eastAsia="en-US"/>
        </w:rPr>
        <w:t xml:space="preserve">Yeni </w:t>
      </w:r>
      <w:proofErr w:type="spellStart"/>
      <w:r w:rsidRPr="00AE0DB0">
        <w:rPr>
          <w:rFonts w:eastAsia="Calibri"/>
          <w:lang w:eastAsia="en-US"/>
        </w:rPr>
        <w:t>Çimşit</w:t>
      </w:r>
      <w:proofErr w:type="spellEnd"/>
      <w:r w:rsidRPr="00AE0DB0">
        <w:rPr>
          <w:rFonts w:eastAsia="Calibri"/>
          <w:lang w:eastAsia="en-US"/>
        </w:rPr>
        <w:t xml:space="preserve">-Saraycık 1. Etap Uygulama İmar Planına Plan Notu İlavesine Yönelik hazırlanan 1/1000 ölçekli Uygulama İmar Planı Değişikliği ile ilgili İmar ve Bayındırlık Komisyonunun 08.01.2026 tarih ve 02 sayılı raporu. </w:t>
      </w:r>
    </w:p>
    <w:p w14:paraId="2C73C0E0" w14:textId="77777777" w:rsidR="00FA109E" w:rsidRPr="005B7265" w:rsidRDefault="00C06786" w:rsidP="00FA109E">
      <w:pPr>
        <w:ind w:firstLine="708"/>
        <w:contextualSpacing/>
        <w:jc w:val="both"/>
      </w:pPr>
      <w:r w:rsidRPr="00AE0DB0">
        <w:t>(</w:t>
      </w:r>
      <w:r w:rsidR="00FA109E" w:rsidRPr="005B7265">
        <w:t xml:space="preserve">Belediye meclisimizin 05.01.2026 tarihinde yapmış olduğu birleşimde görüşülerek komisyonumuza havale edilen, Yeni </w:t>
      </w:r>
      <w:proofErr w:type="spellStart"/>
      <w:r w:rsidR="00FA109E" w:rsidRPr="005B7265">
        <w:t>Çimşit</w:t>
      </w:r>
      <w:proofErr w:type="spellEnd"/>
      <w:r w:rsidR="00FA109E" w:rsidRPr="005B7265">
        <w:t>-Saraycık 1. Etap Uygulama İmar Planına Plan Notu İlavesine Yönelik hazırlanan 1/1000 ölçekli Uygulama İmar Planı Değişikliği ile ilgili dosya incelendi.</w:t>
      </w:r>
    </w:p>
    <w:p w14:paraId="6FBB1615" w14:textId="77777777" w:rsidR="00FA109E" w:rsidRPr="005B7265" w:rsidRDefault="00FA109E" w:rsidP="00FA109E">
      <w:pPr>
        <w:ind w:right="-1" w:firstLine="360"/>
        <w:rPr>
          <w:b/>
          <w:u w:val="single"/>
        </w:rPr>
      </w:pPr>
    </w:p>
    <w:p w14:paraId="774B131F" w14:textId="77777777" w:rsidR="00FA109E" w:rsidRPr="005B7265" w:rsidRDefault="00FA109E" w:rsidP="00FA109E">
      <w:pPr>
        <w:ind w:right="-1" w:firstLine="708"/>
        <w:rPr>
          <w:b/>
          <w:u w:val="single"/>
        </w:rPr>
      </w:pPr>
      <w:r w:rsidRPr="005B7265">
        <w:rPr>
          <w:b/>
          <w:u w:val="single"/>
        </w:rPr>
        <w:t>Yapılan inceleme ile;</w:t>
      </w:r>
    </w:p>
    <w:p w14:paraId="162970E5" w14:textId="77777777" w:rsidR="00FA109E" w:rsidRPr="005B7265" w:rsidRDefault="00FA109E" w:rsidP="00FA109E">
      <w:pPr>
        <w:ind w:right="-1"/>
        <w:rPr>
          <w:u w:val="single"/>
        </w:rPr>
      </w:pPr>
    </w:p>
    <w:p w14:paraId="4EDCB292" w14:textId="77777777" w:rsidR="00FA109E" w:rsidRPr="005B7265" w:rsidRDefault="00FA109E" w:rsidP="00FA109E">
      <w:pPr>
        <w:pStyle w:val="ListeParagraf"/>
        <w:numPr>
          <w:ilvl w:val="0"/>
          <w:numId w:val="24"/>
        </w:numPr>
        <w:spacing w:line="259" w:lineRule="auto"/>
        <w:ind w:right="-1"/>
        <w:contextualSpacing/>
        <w:jc w:val="both"/>
        <w:rPr>
          <w:u w:val="single"/>
        </w:rPr>
      </w:pPr>
      <w:r w:rsidRPr="005B7265">
        <w:t xml:space="preserve">Plan notu İlavesine konu alanın Yeni </w:t>
      </w:r>
      <w:proofErr w:type="spellStart"/>
      <w:r w:rsidRPr="005B7265">
        <w:t>Cimşit</w:t>
      </w:r>
      <w:proofErr w:type="spellEnd"/>
      <w:r w:rsidRPr="005B7265">
        <w:t xml:space="preserve"> Saraycık 1. Etap İmar Planlı Bölgesi olduğu,</w:t>
      </w:r>
    </w:p>
    <w:p w14:paraId="03BB596B" w14:textId="77777777" w:rsidR="00FA109E" w:rsidRPr="005B7265" w:rsidRDefault="00FA109E" w:rsidP="00FA109E">
      <w:pPr>
        <w:pStyle w:val="ListeParagraf"/>
        <w:numPr>
          <w:ilvl w:val="0"/>
          <w:numId w:val="24"/>
        </w:numPr>
        <w:spacing w:line="259" w:lineRule="auto"/>
        <w:ind w:right="-1"/>
        <w:contextualSpacing/>
        <w:jc w:val="both"/>
        <w:rPr>
          <w:u w:val="single"/>
        </w:rPr>
      </w:pPr>
      <w:r w:rsidRPr="005B7265">
        <w:rPr>
          <w:color w:val="000000"/>
        </w:rPr>
        <w:t xml:space="preserve">Söz konusu imar planının Sincan Belediye Meclisi’nin 16/07/2003 tarih ve 43 sayılı kararı ile onaylanan </w:t>
      </w:r>
      <w:r w:rsidRPr="005B7265">
        <w:rPr>
          <w:b/>
          <w:bCs/>
          <w:i/>
          <w:iCs/>
          <w:color w:val="000000"/>
        </w:rPr>
        <w:t xml:space="preserve">“Elvan Saraycık yeni </w:t>
      </w:r>
      <w:proofErr w:type="spellStart"/>
      <w:r w:rsidRPr="005B7265">
        <w:rPr>
          <w:b/>
          <w:bCs/>
          <w:i/>
          <w:iCs/>
          <w:color w:val="000000"/>
        </w:rPr>
        <w:t>Cimşit</w:t>
      </w:r>
      <w:proofErr w:type="spellEnd"/>
      <w:r w:rsidRPr="005B7265">
        <w:rPr>
          <w:b/>
          <w:bCs/>
          <w:i/>
          <w:iCs/>
          <w:color w:val="000000"/>
        </w:rPr>
        <w:t xml:space="preserve"> Bölgesi 1. Etap Uygulama İmar Planı”</w:t>
      </w:r>
      <w:r w:rsidRPr="005B7265">
        <w:rPr>
          <w:b/>
          <w:bCs/>
          <w:color w:val="000000"/>
        </w:rPr>
        <w:t xml:space="preserve"> </w:t>
      </w:r>
      <w:r w:rsidRPr="005B7265">
        <w:rPr>
          <w:color w:val="000000"/>
        </w:rPr>
        <w:t>Ankara Büyükşehir Belediyesi’nin 10.11.2003 tarih 06.BBB.08.MNIP.2003/911-4343 sayılı yazısı ile onaylandığı,</w:t>
      </w:r>
    </w:p>
    <w:p w14:paraId="45621132" w14:textId="77777777" w:rsidR="00FA109E" w:rsidRPr="005B7265" w:rsidRDefault="00FA109E" w:rsidP="00FA109E">
      <w:pPr>
        <w:pStyle w:val="ListeParagraf"/>
        <w:numPr>
          <w:ilvl w:val="0"/>
          <w:numId w:val="24"/>
        </w:numPr>
        <w:spacing w:line="259" w:lineRule="auto"/>
        <w:ind w:right="-1"/>
        <w:contextualSpacing/>
        <w:jc w:val="both"/>
      </w:pPr>
      <w:r w:rsidRPr="005B7265">
        <w:t xml:space="preserve">Plan notu ilavesine konu alanda TAKS:0.30/0.60 2 Katlı, E:1.00 Yençok:9.50, E:1.00 Yençok:13 Katlı Konut alanları ile </w:t>
      </w:r>
      <w:proofErr w:type="spellStart"/>
      <w:r w:rsidRPr="005B7265">
        <w:t>Konut+Ticaret</w:t>
      </w:r>
      <w:proofErr w:type="spellEnd"/>
      <w:r w:rsidRPr="005B7265">
        <w:t xml:space="preserve"> Alanları, Ticaret Alanları ve Sosyal donatı alanları bulunduğu, </w:t>
      </w:r>
    </w:p>
    <w:p w14:paraId="5E3A9543" w14:textId="77777777" w:rsidR="00FA109E" w:rsidRPr="005B7265" w:rsidRDefault="00FA109E" w:rsidP="00FA109E">
      <w:pPr>
        <w:pStyle w:val="ListeParagraf"/>
        <w:numPr>
          <w:ilvl w:val="0"/>
          <w:numId w:val="24"/>
        </w:numPr>
        <w:spacing w:after="160" w:line="259" w:lineRule="auto"/>
        <w:contextualSpacing/>
        <w:jc w:val="both"/>
      </w:pPr>
      <w:r w:rsidRPr="005B7265">
        <w:t xml:space="preserve">Söz konusu plan kapsamında şahıs mülkiyetinde KOP parsellerinin olduğu ve kamulaştırma davalarına konu olduğu kamuya külfet oluşturduğu, </w:t>
      </w:r>
    </w:p>
    <w:p w14:paraId="087D0CFA" w14:textId="77777777" w:rsidR="00FA109E" w:rsidRPr="005B7265" w:rsidRDefault="00FA109E" w:rsidP="00FA109E">
      <w:pPr>
        <w:pStyle w:val="ListeParagraf"/>
        <w:numPr>
          <w:ilvl w:val="0"/>
          <w:numId w:val="24"/>
        </w:numPr>
        <w:spacing w:after="160" w:line="259" w:lineRule="auto"/>
        <w:contextualSpacing/>
        <w:jc w:val="both"/>
      </w:pPr>
      <w:r w:rsidRPr="005B7265">
        <w:t xml:space="preserve">Plan kapsamında ada bazı uygulamayı teşvik etmek ve KOP parsellerinin kamuya geçişini sağlamak amacıyla plan notu ilavesine gidilerek, kat yüksekliklerinde düzenlemeye gidildiği tespit edilmiş olup, </w:t>
      </w:r>
    </w:p>
    <w:p w14:paraId="406779EF" w14:textId="77777777" w:rsidR="00FA109E" w:rsidRPr="005B7265" w:rsidRDefault="00FA109E" w:rsidP="00FA109E">
      <w:pPr>
        <w:pStyle w:val="ListeParagraf"/>
        <w:numPr>
          <w:ilvl w:val="0"/>
          <w:numId w:val="24"/>
        </w:numPr>
        <w:spacing w:after="160" w:line="259" w:lineRule="auto"/>
        <w:contextualSpacing/>
        <w:jc w:val="both"/>
      </w:pPr>
      <w:r w:rsidRPr="005B7265">
        <w:t xml:space="preserve">Konunun teknik olarak detaylıca incelenebilmesi için </w:t>
      </w:r>
      <w:r w:rsidRPr="005B7265">
        <w:rPr>
          <w:b/>
          <w:bCs/>
        </w:rPr>
        <w:t>önümüzdeki ay görüşülmesi</w:t>
      </w:r>
      <w:r w:rsidRPr="005B7265">
        <w:t xml:space="preserve"> komisyonumuzca uygun görülmüştür.</w:t>
      </w:r>
    </w:p>
    <w:p w14:paraId="6A15CA21" w14:textId="337F0F1E" w:rsidR="00A30CB5" w:rsidRPr="00AE0DB0" w:rsidRDefault="009E113D" w:rsidP="00FA109E">
      <w:pPr>
        <w:ind w:firstLine="708"/>
        <w:contextualSpacing/>
        <w:jc w:val="both"/>
      </w:pPr>
      <w:r w:rsidRPr="00AE0DB0">
        <w:t>Meclisimizin görüşlerine arz ederiz.</w:t>
      </w:r>
      <w:r w:rsidR="00920B12" w:rsidRPr="00AE0DB0">
        <w:rPr>
          <w:bCs/>
        </w:rPr>
        <w:t>)</w:t>
      </w:r>
      <w:r w:rsidR="00895C6A" w:rsidRPr="00AE0DB0">
        <w:t xml:space="preserve">  O</w:t>
      </w:r>
      <w:r w:rsidR="00485CF3" w:rsidRPr="00AE0DB0">
        <w:t>kundu.</w:t>
      </w:r>
    </w:p>
    <w:p w14:paraId="60FCB670" w14:textId="77777777" w:rsidR="00A6679A" w:rsidRPr="00AE0DB0" w:rsidRDefault="00A6679A" w:rsidP="00A6679A">
      <w:pPr>
        <w:ind w:firstLine="708"/>
        <w:jc w:val="both"/>
        <w:rPr>
          <w:color w:val="000000"/>
        </w:rPr>
      </w:pPr>
      <w:r w:rsidRPr="00AE0DB0">
        <w:rPr>
          <w:color w:val="000000"/>
        </w:rPr>
        <w:t xml:space="preserve">Konu üzerindeki görüşmelerden sonra, komisyon raporu oylamaya sunuldu, yapılan işaretle oylama sonucunda, Yeni </w:t>
      </w:r>
      <w:proofErr w:type="spellStart"/>
      <w:r w:rsidRPr="00AE0DB0">
        <w:rPr>
          <w:color w:val="000000"/>
        </w:rPr>
        <w:t>Çimşit</w:t>
      </w:r>
      <w:proofErr w:type="spellEnd"/>
      <w:r w:rsidRPr="00AE0DB0">
        <w:rPr>
          <w:color w:val="000000"/>
        </w:rPr>
        <w:t xml:space="preserve">-Saraycık 1. Etap Uygulama İmar Planına Plan Notu İlavesine Yönelik hazırlanan 1/1000 ölçekli Uygulama İmar Planı Değişikliği ile ilgili İmar ve Bayındırlık Komisyon raporunun kabulüne oy birliğiyle 09.01.2026 tarihli toplantıda karar verildi. </w:t>
      </w:r>
    </w:p>
    <w:p w14:paraId="3EFA1477" w14:textId="59EFDDE6" w:rsidR="00030AB6" w:rsidRPr="00AE0DB0" w:rsidRDefault="00A6679A" w:rsidP="00A6679A">
      <w:pPr>
        <w:ind w:firstLine="708"/>
        <w:jc w:val="both"/>
      </w:pPr>
      <w:r w:rsidRPr="00AE0DB0">
        <w:rPr>
          <w:color w:val="000000"/>
        </w:rPr>
        <w:t xml:space="preserve">       </w:t>
      </w:r>
      <w:r w:rsidRPr="00AE0DB0">
        <w:rPr>
          <w:color w:val="000000"/>
        </w:rPr>
        <w:tab/>
      </w:r>
      <w:r w:rsidRPr="00AE0DB0">
        <w:rPr>
          <w:color w:val="000000"/>
        </w:rPr>
        <w:tab/>
      </w:r>
      <w:r w:rsidR="00BF39AA" w:rsidRPr="00AE0DB0">
        <w:rPr>
          <w:color w:val="000000"/>
        </w:rPr>
        <w:t xml:space="preserve">     </w:t>
      </w:r>
      <w:r w:rsidR="00030AB6" w:rsidRPr="00AE0DB0">
        <w:rPr>
          <w:color w:val="000000"/>
        </w:rPr>
        <w:t xml:space="preserve">  </w:t>
      </w:r>
      <w:r w:rsidR="00D2740C" w:rsidRPr="00AE0DB0">
        <w:rPr>
          <w:color w:val="000000"/>
        </w:rPr>
        <w:tab/>
      </w:r>
      <w:r w:rsidR="00030AB6" w:rsidRPr="00AE0DB0">
        <w:tab/>
      </w:r>
    </w:p>
    <w:p w14:paraId="4162595F" w14:textId="5DED9833" w:rsidR="00865578" w:rsidRPr="00AE0DB0" w:rsidRDefault="00865578" w:rsidP="00A6679A">
      <w:pPr>
        <w:tabs>
          <w:tab w:val="left" w:pos="8175"/>
        </w:tabs>
      </w:pPr>
    </w:p>
    <w:p w14:paraId="7EF4D5AF" w14:textId="11B68FC4" w:rsidR="00C91479" w:rsidRPr="00AE0DB0" w:rsidRDefault="00C91479" w:rsidP="00866675">
      <w:pPr>
        <w:tabs>
          <w:tab w:val="left" w:pos="8175"/>
        </w:tabs>
      </w:pPr>
    </w:p>
    <w:p w14:paraId="23B608FA" w14:textId="77777777" w:rsidR="00C91479" w:rsidRPr="00AE0DB0" w:rsidRDefault="00C91479" w:rsidP="00866675">
      <w:pPr>
        <w:tabs>
          <w:tab w:val="left" w:pos="8175"/>
        </w:tabs>
      </w:pPr>
    </w:p>
    <w:p w14:paraId="734F7C41" w14:textId="77777777" w:rsidR="0006419F" w:rsidRDefault="00211EBA" w:rsidP="0006419F">
      <w:pPr>
        <w:rPr>
          <w:color w:val="FF0000"/>
        </w:rPr>
      </w:pPr>
      <w:r w:rsidRPr="00AE0DB0">
        <w:t xml:space="preserve">      </w:t>
      </w:r>
    </w:p>
    <w:p w14:paraId="4B5EC266" w14:textId="0B83A483" w:rsidR="0006419F" w:rsidRDefault="0006419F" w:rsidP="0006419F">
      <w:r>
        <w:t xml:space="preserve">    Bekir YILDIZ</w:t>
      </w:r>
      <w:r>
        <w:tab/>
        <w:t xml:space="preserve">                      </w:t>
      </w:r>
      <w:r>
        <w:t xml:space="preserve">  </w:t>
      </w:r>
      <w:r>
        <w:t xml:space="preserve">Kaan Yusuf YURTERİ                         </w:t>
      </w:r>
      <w:bookmarkStart w:id="1" w:name="_GoBack"/>
      <w:bookmarkEnd w:id="1"/>
      <w:r>
        <w:t>Fatma Nur AYDOĞAN</w:t>
      </w:r>
    </w:p>
    <w:p w14:paraId="0D549568" w14:textId="77777777" w:rsidR="0006419F" w:rsidRDefault="0006419F" w:rsidP="0006419F">
      <w:r>
        <w:t xml:space="preserve">   Meclis Başkan V.                                         </w:t>
      </w:r>
      <w:proofErr w:type="gramStart"/>
      <w:r>
        <w:t>Katip</w:t>
      </w:r>
      <w:proofErr w:type="gramEnd"/>
      <w:r>
        <w:tab/>
      </w:r>
      <w:r>
        <w:tab/>
      </w:r>
      <w:r>
        <w:tab/>
      </w:r>
      <w:r>
        <w:tab/>
        <w:t xml:space="preserve">                  </w:t>
      </w:r>
      <w:proofErr w:type="spellStart"/>
      <w:r>
        <w:t>Katip</w:t>
      </w:r>
      <w:proofErr w:type="spellEnd"/>
    </w:p>
    <w:p w14:paraId="25B6B6F0" w14:textId="4EAA38BD" w:rsidR="00FA109E" w:rsidRPr="00FA109E" w:rsidRDefault="00FA109E" w:rsidP="0006419F"/>
    <w:p w14:paraId="026F7614" w14:textId="77777777" w:rsidR="00FA109E" w:rsidRPr="00FA109E" w:rsidRDefault="00FA109E" w:rsidP="00FA109E"/>
    <w:p w14:paraId="7FA5F4D1" w14:textId="77777777" w:rsidR="00FA109E" w:rsidRPr="00FA109E" w:rsidRDefault="00FA109E" w:rsidP="00FA109E"/>
    <w:p w14:paraId="5A6E52C9" w14:textId="77777777" w:rsidR="00FA109E" w:rsidRPr="00FA109E" w:rsidRDefault="00FA109E" w:rsidP="00FA109E"/>
    <w:p w14:paraId="7EAAC218" w14:textId="77777777" w:rsidR="00FA109E" w:rsidRPr="00FA109E" w:rsidRDefault="00FA109E" w:rsidP="00FA109E"/>
    <w:p w14:paraId="7094DA95" w14:textId="6F1DCCF3" w:rsidR="00D972D5" w:rsidRPr="00FA109E" w:rsidRDefault="00D972D5" w:rsidP="00FA109E"/>
    <w:sectPr w:rsidR="00D972D5" w:rsidRPr="00FA109E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87695" w14:textId="77777777" w:rsidR="00653238" w:rsidRDefault="00653238">
      <w:r>
        <w:separator/>
      </w:r>
    </w:p>
  </w:endnote>
  <w:endnote w:type="continuationSeparator" w:id="0">
    <w:p w14:paraId="40B6DF34" w14:textId="77777777" w:rsidR="00653238" w:rsidRDefault="006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649327"/>
      <w:docPartObj>
        <w:docPartGallery w:val="Page Numbers (Bottom of Page)"/>
        <w:docPartUnique/>
      </w:docPartObj>
    </w:sdtPr>
    <w:sdtEndPr/>
    <w:sdtContent>
      <w:p w14:paraId="0C861117" w14:textId="2E7B1B8F" w:rsidR="007E4E8D" w:rsidRDefault="007E4E8D">
        <w:pPr>
          <w:pStyle w:val="AltBilgi"/>
          <w:jc w:val="center"/>
        </w:pPr>
      </w:p>
      <w:p w14:paraId="18CA104E" w14:textId="18B5ABA1" w:rsidR="007E4E8D" w:rsidRDefault="0006419F">
        <w:pPr>
          <w:pStyle w:val="AltBilgi"/>
          <w:jc w:val="center"/>
        </w:pPr>
      </w:p>
    </w:sdtContent>
  </w:sdt>
  <w:p w14:paraId="6222B734" w14:textId="77777777" w:rsidR="00BC5910" w:rsidRDefault="00BC59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17AED" w14:textId="77777777" w:rsidR="00653238" w:rsidRDefault="00653238">
      <w:r>
        <w:separator/>
      </w:r>
    </w:p>
  </w:footnote>
  <w:footnote w:type="continuationSeparator" w:id="0">
    <w:p w14:paraId="22431345" w14:textId="77777777" w:rsidR="00653238" w:rsidRDefault="0065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34B5E9EC" w14:textId="77777777" w:rsidR="007A26FC" w:rsidRDefault="007A26FC">
    <w:pPr>
      <w:jc w:val="both"/>
      <w:rPr>
        <w:b/>
      </w:rPr>
    </w:pPr>
  </w:p>
  <w:p w14:paraId="128EDBD0" w14:textId="18A78024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846DCF">
      <w:rPr>
        <w:b/>
      </w:rPr>
      <w:t>1</w:t>
    </w:r>
    <w:r w:rsidR="006172BE">
      <w:rPr>
        <w:b/>
      </w:rPr>
      <w:t>7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211EBA">
      <w:rPr>
        <w:b/>
      </w:rPr>
      <w:t>0</w:t>
    </w:r>
    <w:r w:rsidR="00254549">
      <w:rPr>
        <w:b/>
      </w:rPr>
      <w:t>9</w:t>
    </w:r>
    <w:r w:rsidR="00030AB6">
      <w:rPr>
        <w:b/>
      </w:rPr>
      <w:t>.</w:t>
    </w:r>
    <w:r w:rsidR="00BE7C94">
      <w:rPr>
        <w:b/>
      </w:rPr>
      <w:t>01</w:t>
    </w:r>
    <w:r w:rsidR="00C06786">
      <w:rPr>
        <w:b/>
      </w:rPr>
      <w:t>.20</w:t>
    </w:r>
    <w:r w:rsidR="009D346A">
      <w:rPr>
        <w:b/>
      </w:rPr>
      <w:t>2</w:t>
    </w:r>
    <w:r w:rsidR="00BE7C94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96A"/>
    <w:multiLevelType w:val="hybridMultilevel"/>
    <w:tmpl w:val="813AF44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0C2778"/>
    <w:multiLevelType w:val="hybridMultilevel"/>
    <w:tmpl w:val="410CDDB6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475"/>
    <w:multiLevelType w:val="hybridMultilevel"/>
    <w:tmpl w:val="263C0E06"/>
    <w:lvl w:ilvl="0" w:tplc="37761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30959"/>
    <w:multiLevelType w:val="hybridMultilevel"/>
    <w:tmpl w:val="961C1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537C0"/>
    <w:multiLevelType w:val="multilevel"/>
    <w:tmpl w:val="94B684EA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002C9A"/>
    <w:multiLevelType w:val="hybridMultilevel"/>
    <w:tmpl w:val="A8FAF2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930F7"/>
    <w:multiLevelType w:val="hybridMultilevel"/>
    <w:tmpl w:val="FFFFFFFF"/>
    <w:lvl w:ilvl="0" w:tplc="041F0017">
      <w:start w:val="1"/>
      <w:numFmt w:val="lowerLetter"/>
      <w:lvlText w:val="%1)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957F21"/>
    <w:multiLevelType w:val="hybridMultilevel"/>
    <w:tmpl w:val="B344C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5" w15:restartNumberingAfterBreak="0">
    <w:nsid w:val="40567268"/>
    <w:multiLevelType w:val="multilevel"/>
    <w:tmpl w:val="71DA4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FE2E14"/>
    <w:multiLevelType w:val="hybridMultilevel"/>
    <w:tmpl w:val="BC9C32D6"/>
    <w:lvl w:ilvl="0" w:tplc="3FAC1C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411383"/>
    <w:multiLevelType w:val="hybridMultilevel"/>
    <w:tmpl w:val="484E436C"/>
    <w:lvl w:ilvl="0" w:tplc="DC9E5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26744"/>
    <w:multiLevelType w:val="multilevel"/>
    <w:tmpl w:val="98FC9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B294AF2"/>
    <w:multiLevelType w:val="hybridMultilevel"/>
    <w:tmpl w:val="D25E04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AB1559"/>
    <w:multiLevelType w:val="hybridMultilevel"/>
    <w:tmpl w:val="5B08DAA4"/>
    <w:lvl w:ilvl="0" w:tplc="24067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61510"/>
    <w:multiLevelType w:val="hybridMultilevel"/>
    <w:tmpl w:val="D69E0F64"/>
    <w:lvl w:ilvl="0" w:tplc="3FAC1C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49F483E"/>
    <w:multiLevelType w:val="hybridMultilevel"/>
    <w:tmpl w:val="04ACACAC"/>
    <w:lvl w:ilvl="0" w:tplc="B29699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9"/>
  </w:num>
  <w:num w:numId="4">
    <w:abstractNumId w:val="4"/>
  </w:num>
  <w:num w:numId="5">
    <w:abstractNumId w:val="28"/>
  </w:num>
  <w:num w:numId="6">
    <w:abstractNumId w:val="16"/>
  </w:num>
  <w:num w:numId="7">
    <w:abstractNumId w:val="7"/>
  </w:num>
  <w:num w:numId="8">
    <w:abstractNumId w:val="18"/>
  </w:num>
  <w:num w:numId="9">
    <w:abstractNumId w:val="21"/>
  </w:num>
  <w:num w:numId="10">
    <w:abstractNumId w:val="5"/>
  </w:num>
  <w:num w:numId="11">
    <w:abstractNumId w:val="2"/>
  </w:num>
  <w:num w:numId="12">
    <w:abstractNumId w:val="14"/>
  </w:num>
  <w:num w:numId="13">
    <w:abstractNumId w:val="29"/>
  </w:num>
  <w:num w:numId="14">
    <w:abstractNumId w:val="1"/>
  </w:num>
  <w:num w:numId="15">
    <w:abstractNumId w:val="24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20"/>
  </w:num>
  <w:num w:numId="21">
    <w:abstractNumId w:val="17"/>
  </w:num>
  <w:num w:numId="22">
    <w:abstractNumId w:val="3"/>
  </w:num>
  <w:num w:numId="23">
    <w:abstractNumId w:val="7"/>
  </w:num>
  <w:num w:numId="24">
    <w:abstractNumId w:val="25"/>
  </w:num>
  <w:num w:numId="25">
    <w:abstractNumId w:val="25"/>
  </w:num>
  <w:num w:numId="26">
    <w:abstractNumId w:val="22"/>
  </w:num>
  <w:num w:numId="27">
    <w:abstractNumId w:val="12"/>
  </w:num>
  <w:num w:numId="28">
    <w:abstractNumId w:val="15"/>
  </w:num>
  <w:num w:numId="29">
    <w:abstractNumId w:val="10"/>
  </w:num>
  <w:num w:numId="30">
    <w:abstractNumId w:val="25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24FF"/>
    <w:rsid w:val="00006E96"/>
    <w:rsid w:val="00030AB6"/>
    <w:rsid w:val="0003509C"/>
    <w:rsid w:val="00045304"/>
    <w:rsid w:val="00045725"/>
    <w:rsid w:val="00052ADE"/>
    <w:rsid w:val="0005404D"/>
    <w:rsid w:val="0006419F"/>
    <w:rsid w:val="00070EB2"/>
    <w:rsid w:val="000913DD"/>
    <w:rsid w:val="00093925"/>
    <w:rsid w:val="000C7440"/>
    <w:rsid w:val="000D64F7"/>
    <w:rsid w:val="000E13B3"/>
    <w:rsid w:val="000E178E"/>
    <w:rsid w:val="000F05BB"/>
    <w:rsid w:val="000F4B94"/>
    <w:rsid w:val="000F79AE"/>
    <w:rsid w:val="001057E5"/>
    <w:rsid w:val="00120547"/>
    <w:rsid w:val="00123070"/>
    <w:rsid w:val="0012738F"/>
    <w:rsid w:val="0013122A"/>
    <w:rsid w:val="00136BAC"/>
    <w:rsid w:val="00146677"/>
    <w:rsid w:val="00160B14"/>
    <w:rsid w:val="001928DE"/>
    <w:rsid w:val="001A08F2"/>
    <w:rsid w:val="001A55AE"/>
    <w:rsid w:val="001A5701"/>
    <w:rsid w:val="001B7EAA"/>
    <w:rsid w:val="001C5B2D"/>
    <w:rsid w:val="001D1445"/>
    <w:rsid w:val="001D2257"/>
    <w:rsid w:val="001D7342"/>
    <w:rsid w:val="00211EBA"/>
    <w:rsid w:val="002316EC"/>
    <w:rsid w:val="00232F7B"/>
    <w:rsid w:val="002330B2"/>
    <w:rsid w:val="00252F2F"/>
    <w:rsid w:val="002536CD"/>
    <w:rsid w:val="00254549"/>
    <w:rsid w:val="00256AA5"/>
    <w:rsid w:val="00281B9A"/>
    <w:rsid w:val="00285C03"/>
    <w:rsid w:val="002A380A"/>
    <w:rsid w:val="002B2B90"/>
    <w:rsid w:val="002B372D"/>
    <w:rsid w:val="002E5752"/>
    <w:rsid w:val="002F0871"/>
    <w:rsid w:val="002F0AA0"/>
    <w:rsid w:val="002F0B6B"/>
    <w:rsid w:val="002F12E9"/>
    <w:rsid w:val="002F5BCB"/>
    <w:rsid w:val="00304DE6"/>
    <w:rsid w:val="00322B7C"/>
    <w:rsid w:val="003247C3"/>
    <w:rsid w:val="00331C1D"/>
    <w:rsid w:val="003402C5"/>
    <w:rsid w:val="0034616D"/>
    <w:rsid w:val="003501F6"/>
    <w:rsid w:val="003558B0"/>
    <w:rsid w:val="003757EE"/>
    <w:rsid w:val="00376DF4"/>
    <w:rsid w:val="00381AE7"/>
    <w:rsid w:val="00386C7E"/>
    <w:rsid w:val="00392ACF"/>
    <w:rsid w:val="00396429"/>
    <w:rsid w:val="003B0B6D"/>
    <w:rsid w:val="003D6F88"/>
    <w:rsid w:val="003E4D24"/>
    <w:rsid w:val="003F4592"/>
    <w:rsid w:val="003F76F5"/>
    <w:rsid w:val="00406AE5"/>
    <w:rsid w:val="00417BD4"/>
    <w:rsid w:val="00422533"/>
    <w:rsid w:val="004418ED"/>
    <w:rsid w:val="004513D2"/>
    <w:rsid w:val="00472104"/>
    <w:rsid w:val="00485CF3"/>
    <w:rsid w:val="00496A54"/>
    <w:rsid w:val="004C0F60"/>
    <w:rsid w:val="004C739E"/>
    <w:rsid w:val="004E072C"/>
    <w:rsid w:val="00515A38"/>
    <w:rsid w:val="00540058"/>
    <w:rsid w:val="0054778B"/>
    <w:rsid w:val="005662C4"/>
    <w:rsid w:val="00566E1C"/>
    <w:rsid w:val="00567C2B"/>
    <w:rsid w:val="00580D32"/>
    <w:rsid w:val="00586447"/>
    <w:rsid w:val="00590A58"/>
    <w:rsid w:val="00595FFA"/>
    <w:rsid w:val="005B101C"/>
    <w:rsid w:val="005D1F14"/>
    <w:rsid w:val="00600E8B"/>
    <w:rsid w:val="00603BF5"/>
    <w:rsid w:val="006172BE"/>
    <w:rsid w:val="00626BA6"/>
    <w:rsid w:val="00631D59"/>
    <w:rsid w:val="00653238"/>
    <w:rsid w:val="00671CF3"/>
    <w:rsid w:val="00673331"/>
    <w:rsid w:val="006779E9"/>
    <w:rsid w:val="0068403B"/>
    <w:rsid w:val="00694B1A"/>
    <w:rsid w:val="006A5BE4"/>
    <w:rsid w:val="006A625A"/>
    <w:rsid w:val="006B1B7E"/>
    <w:rsid w:val="006B3F4A"/>
    <w:rsid w:val="006B6778"/>
    <w:rsid w:val="006D1867"/>
    <w:rsid w:val="006F26B3"/>
    <w:rsid w:val="006F4D9E"/>
    <w:rsid w:val="006F6E65"/>
    <w:rsid w:val="00716104"/>
    <w:rsid w:val="00716924"/>
    <w:rsid w:val="00724C91"/>
    <w:rsid w:val="0073034D"/>
    <w:rsid w:val="00744A6A"/>
    <w:rsid w:val="007938AD"/>
    <w:rsid w:val="00794C09"/>
    <w:rsid w:val="007A26FC"/>
    <w:rsid w:val="007B087F"/>
    <w:rsid w:val="007B5F3A"/>
    <w:rsid w:val="007C425B"/>
    <w:rsid w:val="007D0D2F"/>
    <w:rsid w:val="007E4E8D"/>
    <w:rsid w:val="007E62A3"/>
    <w:rsid w:val="007E7825"/>
    <w:rsid w:val="0080247C"/>
    <w:rsid w:val="00812DEA"/>
    <w:rsid w:val="008239FD"/>
    <w:rsid w:val="008363AA"/>
    <w:rsid w:val="00837BF8"/>
    <w:rsid w:val="00845156"/>
    <w:rsid w:val="00846DCF"/>
    <w:rsid w:val="008534BB"/>
    <w:rsid w:val="00861315"/>
    <w:rsid w:val="00865578"/>
    <w:rsid w:val="00866675"/>
    <w:rsid w:val="00873D52"/>
    <w:rsid w:val="00880275"/>
    <w:rsid w:val="00895C6A"/>
    <w:rsid w:val="0089747E"/>
    <w:rsid w:val="0090276B"/>
    <w:rsid w:val="00911A62"/>
    <w:rsid w:val="0091231F"/>
    <w:rsid w:val="00916F9C"/>
    <w:rsid w:val="00920B12"/>
    <w:rsid w:val="009322FB"/>
    <w:rsid w:val="00936100"/>
    <w:rsid w:val="00937C57"/>
    <w:rsid w:val="00947686"/>
    <w:rsid w:val="00952845"/>
    <w:rsid w:val="0095511A"/>
    <w:rsid w:val="00962176"/>
    <w:rsid w:val="0096439B"/>
    <w:rsid w:val="00966D65"/>
    <w:rsid w:val="0097229F"/>
    <w:rsid w:val="00982923"/>
    <w:rsid w:val="009A3F9F"/>
    <w:rsid w:val="009A3FFA"/>
    <w:rsid w:val="009B7A4D"/>
    <w:rsid w:val="009D0410"/>
    <w:rsid w:val="009D1418"/>
    <w:rsid w:val="009D346A"/>
    <w:rsid w:val="009E113D"/>
    <w:rsid w:val="009E5259"/>
    <w:rsid w:val="009F6310"/>
    <w:rsid w:val="00A30CB5"/>
    <w:rsid w:val="00A32026"/>
    <w:rsid w:val="00A45B89"/>
    <w:rsid w:val="00A4613A"/>
    <w:rsid w:val="00A53574"/>
    <w:rsid w:val="00A6248F"/>
    <w:rsid w:val="00A6679A"/>
    <w:rsid w:val="00A84555"/>
    <w:rsid w:val="00A912E3"/>
    <w:rsid w:val="00AA1EB4"/>
    <w:rsid w:val="00AB5AF9"/>
    <w:rsid w:val="00AE078F"/>
    <w:rsid w:val="00AE0DB0"/>
    <w:rsid w:val="00AF5EB5"/>
    <w:rsid w:val="00B00F7A"/>
    <w:rsid w:val="00B063C5"/>
    <w:rsid w:val="00B54E19"/>
    <w:rsid w:val="00B61C1E"/>
    <w:rsid w:val="00B813FF"/>
    <w:rsid w:val="00B86E5C"/>
    <w:rsid w:val="00B96AF1"/>
    <w:rsid w:val="00BA79BD"/>
    <w:rsid w:val="00BC0BF1"/>
    <w:rsid w:val="00BC5910"/>
    <w:rsid w:val="00BD227D"/>
    <w:rsid w:val="00BD5C25"/>
    <w:rsid w:val="00BD7FAC"/>
    <w:rsid w:val="00BE0BFE"/>
    <w:rsid w:val="00BE568F"/>
    <w:rsid w:val="00BE6288"/>
    <w:rsid w:val="00BE7C94"/>
    <w:rsid w:val="00BF39AA"/>
    <w:rsid w:val="00C0544A"/>
    <w:rsid w:val="00C05FF8"/>
    <w:rsid w:val="00C06786"/>
    <w:rsid w:val="00C10067"/>
    <w:rsid w:val="00C24999"/>
    <w:rsid w:val="00C532E2"/>
    <w:rsid w:val="00C6025D"/>
    <w:rsid w:val="00C604B8"/>
    <w:rsid w:val="00C605CE"/>
    <w:rsid w:val="00C63813"/>
    <w:rsid w:val="00C65D2C"/>
    <w:rsid w:val="00C91479"/>
    <w:rsid w:val="00C9364F"/>
    <w:rsid w:val="00C96D7D"/>
    <w:rsid w:val="00CA2FAC"/>
    <w:rsid w:val="00CA4B10"/>
    <w:rsid w:val="00CB064C"/>
    <w:rsid w:val="00CE2260"/>
    <w:rsid w:val="00CF485C"/>
    <w:rsid w:val="00CF5485"/>
    <w:rsid w:val="00D10478"/>
    <w:rsid w:val="00D10A5B"/>
    <w:rsid w:val="00D1471A"/>
    <w:rsid w:val="00D17E33"/>
    <w:rsid w:val="00D2740C"/>
    <w:rsid w:val="00D44585"/>
    <w:rsid w:val="00D60E68"/>
    <w:rsid w:val="00D64189"/>
    <w:rsid w:val="00D74178"/>
    <w:rsid w:val="00D769A6"/>
    <w:rsid w:val="00D83F86"/>
    <w:rsid w:val="00D86812"/>
    <w:rsid w:val="00D972D5"/>
    <w:rsid w:val="00DA6147"/>
    <w:rsid w:val="00DA7628"/>
    <w:rsid w:val="00DB3249"/>
    <w:rsid w:val="00DC6AFC"/>
    <w:rsid w:val="00DD061B"/>
    <w:rsid w:val="00DD3AD1"/>
    <w:rsid w:val="00DD672E"/>
    <w:rsid w:val="00DE1F74"/>
    <w:rsid w:val="00DF2CB4"/>
    <w:rsid w:val="00E03798"/>
    <w:rsid w:val="00E0729C"/>
    <w:rsid w:val="00E11EF0"/>
    <w:rsid w:val="00E15A2B"/>
    <w:rsid w:val="00E161C9"/>
    <w:rsid w:val="00E17A83"/>
    <w:rsid w:val="00E22339"/>
    <w:rsid w:val="00E27FC6"/>
    <w:rsid w:val="00E370F0"/>
    <w:rsid w:val="00E53496"/>
    <w:rsid w:val="00E8321B"/>
    <w:rsid w:val="00E87F11"/>
    <w:rsid w:val="00E92084"/>
    <w:rsid w:val="00E9441E"/>
    <w:rsid w:val="00E950E7"/>
    <w:rsid w:val="00EA7D6F"/>
    <w:rsid w:val="00EC6342"/>
    <w:rsid w:val="00EE0E0F"/>
    <w:rsid w:val="00EF4828"/>
    <w:rsid w:val="00EF6136"/>
    <w:rsid w:val="00F063BF"/>
    <w:rsid w:val="00F23ACA"/>
    <w:rsid w:val="00F32009"/>
    <w:rsid w:val="00F3613F"/>
    <w:rsid w:val="00F37B6C"/>
    <w:rsid w:val="00F4050C"/>
    <w:rsid w:val="00F50025"/>
    <w:rsid w:val="00F50708"/>
    <w:rsid w:val="00F5357E"/>
    <w:rsid w:val="00F72D73"/>
    <w:rsid w:val="00F75B27"/>
    <w:rsid w:val="00F93C75"/>
    <w:rsid w:val="00FA08CB"/>
    <w:rsid w:val="00FA109E"/>
    <w:rsid w:val="00FB20AA"/>
    <w:rsid w:val="00FB7F87"/>
    <w:rsid w:val="00FC28F6"/>
    <w:rsid w:val="00FD5E2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WW8Num5z5">
    <w:name w:val="WW8Num5z5"/>
    <w:rsid w:val="00BC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DD0B-22D8-4A6D-8CD2-7212F5EE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47</cp:revision>
  <cp:lastPrinted>2026-01-09T14:06:00Z</cp:lastPrinted>
  <dcterms:created xsi:type="dcterms:W3CDTF">2020-09-07T13:29:00Z</dcterms:created>
  <dcterms:modified xsi:type="dcterms:W3CDTF">2026-01-09T14:06:00Z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