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C930" w14:textId="79305D38" w:rsidR="00E642CC" w:rsidRPr="00AF6222" w:rsidRDefault="00FF21D1" w:rsidP="0012491E">
      <w:pPr>
        <w:ind w:firstLine="709"/>
        <w:jc w:val="both"/>
        <w:rPr>
          <w:b/>
          <w:sz w:val="22"/>
          <w:szCs w:val="22"/>
        </w:rPr>
      </w:pPr>
      <w:r w:rsidRPr="00AF6222">
        <w:rPr>
          <w:sz w:val="22"/>
          <w:szCs w:val="22"/>
        </w:rPr>
        <w:tab/>
      </w:r>
      <w:r w:rsidR="0012491E" w:rsidRPr="00AF6222">
        <w:rPr>
          <w:sz w:val="22"/>
          <w:szCs w:val="22"/>
        </w:rPr>
        <w:tab/>
      </w:r>
      <w:r w:rsidR="0012491E" w:rsidRPr="00AF6222">
        <w:rPr>
          <w:sz w:val="22"/>
          <w:szCs w:val="22"/>
        </w:rPr>
        <w:tab/>
      </w:r>
      <w:r w:rsidR="0012491E" w:rsidRPr="00AF6222">
        <w:rPr>
          <w:sz w:val="22"/>
          <w:szCs w:val="22"/>
        </w:rPr>
        <w:tab/>
      </w:r>
      <w:r w:rsidR="0012491E" w:rsidRPr="00AF6222">
        <w:rPr>
          <w:sz w:val="22"/>
          <w:szCs w:val="22"/>
        </w:rPr>
        <w:tab/>
      </w:r>
      <w:proofErr w:type="gramStart"/>
      <w:r w:rsidR="00F84883" w:rsidRPr="00AF6222">
        <w:rPr>
          <w:b/>
          <w:sz w:val="22"/>
          <w:szCs w:val="22"/>
        </w:rPr>
        <w:t>K  A</w:t>
      </w:r>
      <w:proofErr w:type="gramEnd"/>
      <w:r w:rsidR="00F84883" w:rsidRPr="00AF6222">
        <w:rPr>
          <w:b/>
          <w:sz w:val="22"/>
          <w:szCs w:val="22"/>
        </w:rPr>
        <w:t xml:space="preserve">  R  A  R</w:t>
      </w:r>
    </w:p>
    <w:p w14:paraId="4F751711" w14:textId="77777777" w:rsidR="000D7595" w:rsidRPr="00AF6222" w:rsidRDefault="000D7595" w:rsidP="0012491E">
      <w:pPr>
        <w:ind w:firstLine="709"/>
        <w:jc w:val="both"/>
        <w:rPr>
          <w:b/>
          <w:sz w:val="22"/>
          <w:szCs w:val="22"/>
        </w:rPr>
      </w:pPr>
    </w:p>
    <w:p w14:paraId="096D7280" w14:textId="77777777" w:rsidR="00EA1804" w:rsidRDefault="008039FF" w:rsidP="00EA1804">
      <w:pPr>
        <w:ind w:firstLine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EA1804">
        <w:rPr>
          <w:sz w:val="23"/>
          <w:szCs w:val="23"/>
        </w:rPr>
        <w:t xml:space="preserve">Park ve Bahçeler Müdürlüğünce 01.01.2026 tarihinden itibaren uygulanacak </w:t>
      </w:r>
      <w:r w:rsidRPr="00EA1804">
        <w:rPr>
          <w:rFonts w:eastAsia="Calibri"/>
          <w:sz w:val="23"/>
          <w:szCs w:val="23"/>
          <w:lang w:eastAsia="en-US"/>
        </w:rPr>
        <w:t>ağaçların budanması ve kesim hizmeti ücret tarifesinin belirlenmesi ile ilgili</w:t>
      </w:r>
      <w:r w:rsidRPr="00EA1804">
        <w:rPr>
          <w:sz w:val="23"/>
          <w:szCs w:val="23"/>
        </w:rPr>
        <w:t xml:space="preserve"> </w:t>
      </w:r>
      <w:r w:rsidR="00F55CD0" w:rsidRPr="00EA1804">
        <w:rPr>
          <w:sz w:val="23"/>
          <w:szCs w:val="23"/>
        </w:rPr>
        <w:t xml:space="preserve">Hukuk ve Tarifeler </w:t>
      </w:r>
      <w:r w:rsidR="0002779B" w:rsidRPr="00EA1804">
        <w:rPr>
          <w:sz w:val="23"/>
          <w:szCs w:val="23"/>
        </w:rPr>
        <w:t>Komisyonu</w:t>
      </w:r>
      <w:r w:rsidR="002B1DFB" w:rsidRPr="00EA1804">
        <w:rPr>
          <w:sz w:val="23"/>
          <w:szCs w:val="23"/>
        </w:rPr>
        <w:t xml:space="preserve">nun </w:t>
      </w:r>
      <w:r w:rsidR="0002779B" w:rsidRPr="00EA1804">
        <w:rPr>
          <w:sz w:val="23"/>
          <w:szCs w:val="23"/>
        </w:rPr>
        <w:t>0</w:t>
      </w:r>
      <w:r w:rsidRPr="00EA1804">
        <w:rPr>
          <w:sz w:val="23"/>
          <w:szCs w:val="23"/>
        </w:rPr>
        <w:t>4</w:t>
      </w:r>
      <w:r w:rsidR="00772E37" w:rsidRPr="00EA1804">
        <w:rPr>
          <w:sz w:val="23"/>
          <w:szCs w:val="23"/>
        </w:rPr>
        <w:t>.</w:t>
      </w:r>
      <w:r w:rsidR="0002779B" w:rsidRPr="00EA1804">
        <w:rPr>
          <w:sz w:val="23"/>
          <w:szCs w:val="23"/>
        </w:rPr>
        <w:t>1</w:t>
      </w:r>
      <w:r w:rsidR="0029144C" w:rsidRPr="00EA1804">
        <w:rPr>
          <w:sz w:val="23"/>
          <w:szCs w:val="23"/>
        </w:rPr>
        <w:t>2</w:t>
      </w:r>
      <w:r w:rsidR="002B1DFB" w:rsidRPr="00EA1804">
        <w:rPr>
          <w:sz w:val="23"/>
          <w:szCs w:val="23"/>
        </w:rPr>
        <w:t>.20</w:t>
      </w:r>
      <w:r w:rsidR="00FF21D1" w:rsidRPr="00EA1804">
        <w:rPr>
          <w:sz w:val="23"/>
          <w:szCs w:val="23"/>
        </w:rPr>
        <w:t>2</w:t>
      </w:r>
      <w:r w:rsidRPr="00EA1804">
        <w:rPr>
          <w:sz w:val="23"/>
          <w:szCs w:val="23"/>
        </w:rPr>
        <w:t>5</w:t>
      </w:r>
      <w:r w:rsidR="002B1DFB" w:rsidRPr="00EA1804">
        <w:rPr>
          <w:sz w:val="23"/>
          <w:szCs w:val="23"/>
        </w:rPr>
        <w:t xml:space="preserve"> tarih ve </w:t>
      </w:r>
      <w:r w:rsidR="0031681D" w:rsidRPr="00EA1804">
        <w:rPr>
          <w:sz w:val="23"/>
          <w:szCs w:val="23"/>
        </w:rPr>
        <w:t>3</w:t>
      </w:r>
      <w:r w:rsidRPr="00EA1804">
        <w:rPr>
          <w:sz w:val="23"/>
          <w:szCs w:val="23"/>
        </w:rPr>
        <w:t>2</w:t>
      </w:r>
      <w:r w:rsidR="002B1DFB" w:rsidRPr="00EA1804">
        <w:rPr>
          <w:sz w:val="23"/>
          <w:szCs w:val="23"/>
        </w:rPr>
        <w:t xml:space="preserve"> sayılı</w:t>
      </w:r>
      <w:r w:rsidR="003111B2" w:rsidRPr="00EA1804">
        <w:rPr>
          <w:sz w:val="23"/>
          <w:szCs w:val="23"/>
        </w:rPr>
        <w:t xml:space="preserve"> </w:t>
      </w:r>
      <w:r w:rsidR="002B1DFB" w:rsidRPr="00EA1804">
        <w:rPr>
          <w:sz w:val="23"/>
          <w:szCs w:val="23"/>
        </w:rPr>
        <w:t>raporu.</w:t>
      </w:r>
    </w:p>
    <w:p w14:paraId="41E350AC" w14:textId="77777777" w:rsidR="00EA1804" w:rsidRDefault="00DD17C2" w:rsidP="00EA1804">
      <w:pPr>
        <w:ind w:firstLine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EA1804">
        <w:rPr>
          <w:sz w:val="23"/>
          <w:szCs w:val="23"/>
        </w:rPr>
        <w:t>(</w:t>
      </w:r>
      <w:r w:rsidR="008039FF" w:rsidRPr="00EA1804">
        <w:rPr>
          <w:sz w:val="23"/>
          <w:szCs w:val="23"/>
        </w:rPr>
        <w:t xml:space="preserve">Belediye meclisimizin 01.12.2025 tarihinde yapmış olduğu birleşimde görüşülerek komisyonumuza havale edilen, Park ve Bahçeler Müdürlüğünce 01.01.2026 tarihinden itibaren uygulanacak </w:t>
      </w:r>
      <w:r w:rsidR="008039FF" w:rsidRPr="00EA1804">
        <w:rPr>
          <w:rFonts w:eastAsia="Calibri"/>
          <w:sz w:val="23"/>
          <w:szCs w:val="23"/>
          <w:lang w:eastAsia="en-US"/>
        </w:rPr>
        <w:t>ağaçların budanması ve kesim hizmeti ücret tarifesinin belirlenmesi ile ilgili</w:t>
      </w:r>
      <w:r w:rsidR="008039FF" w:rsidRPr="00EA1804">
        <w:rPr>
          <w:sz w:val="23"/>
          <w:szCs w:val="23"/>
        </w:rPr>
        <w:t xml:space="preserve"> </w:t>
      </w:r>
      <w:r w:rsidR="008039FF" w:rsidRPr="00EA1804">
        <w:rPr>
          <w:rFonts w:eastAsia="Calibri"/>
          <w:sz w:val="23"/>
          <w:szCs w:val="23"/>
          <w:lang w:eastAsia="en-US"/>
        </w:rPr>
        <w:t xml:space="preserve">konu </w:t>
      </w:r>
      <w:r w:rsidR="008039FF" w:rsidRPr="00EA1804">
        <w:rPr>
          <w:sz w:val="23"/>
          <w:szCs w:val="23"/>
        </w:rPr>
        <w:t>incelendi.</w:t>
      </w:r>
    </w:p>
    <w:p w14:paraId="26ACD7AB" w14:textId="71937B05" w:rsidR="008039FF" w:rsidRPr="00EA1804" w:rsidRDefault="008039FF" w:rsidP="00EA1804">
      <w:pPr>
        <w:ind w:firstLine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EA1804">
        <w:rPr>
          <w:sz w:val="23"/>
          <w:szCs w:val="23"/>
        </w:rPr>
        <w:t xml:space="preserve">Komisyonumuzca yapılan görüşmelerde; </w:t>
      </w:r>
    </w:p>
    <w:p w14:paraId="4FDA7557" w14:textId="77777777" w:rsidR="008039FF" w:rsidRPr="00EA1804" w:rsidRDefault="008039FF" w:rsidP="008039FF">
      <w:pPr>
        <w:ind w:firstLine="708"/>
        <w:jc w:val="both"/>
        <w:rPr>
          <w:sz w:val="23"/>
          <w:szCs w:val="23"/>
        </w:rPr>
      </w:pPr>
      <w:r w:rsidRPr="00EA1804">
        <w:rPr>
          <w:sz w:val="23"/>
          <w:szCs w:val="23"/>
        </w:rPr>
        <w:t xml:space="preserve">2464 Sayılı Belediye Gelirleri Kanunu’nun 97. Maddesi ile 5393 Sayılı Belediye Kanunu’nun 18. Maddesinin (f) bendi gereğince; </w:t>
      </w:r>
    </w:p>
    <w:p w14:paraId="0AD4699E" w14:textId="77777777" w:rsidR="008039FF" w:rsidRPr="00EA1804" w:rsidRDefault="008039FF" w:rsidP="008039FF">
      <w:pPr>
        <w:ind w:firstLine="708"/>
        <w:jc w:val="both"/>
        <w:rPr>
          <w:sz w:val="23"/>
          <w:szCs w:val="23"/>
        </w:rPr>
      </w:pPr>
      <w:r w:rsidRPr="00EA1804">
        <w:rPr>
          <w:sz w:val="23"/>
          <w:szCs w:val="23"/>
        </w:rPr>
        <w:t>2026 yılında uygulanmak üzere, Vatandaşlarımızca talep edilmesi halinde ilçemiz sınırlarında bulunan ağaçların budanması ve kesimi ücret tarifelerinin aşağıda belirlenen şekliyle uygulanması komisyonumuzca uygun görülmüştür.</w:t>
      </w:r>
    </w:p>
    <w:p w14:paraId="11E4922A" w14:textId="77777777" w:rsidR="008039FF" w:rsidRPr="003265EC" w:rsidRDefault="008039FF" w:rsidP="008039FF">
      <w:pPr>
        <w:ind w:firstLine="708"/>
        <w:jc w:val="both"/>
      </w:pPr>
    </w:p>
    <w:tbl>
      <w:tblPr>
        <w:tblW w:w="7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9"/>
        <w:gridCol w:w="1505"/>
        <w:gridCol w:w="1142"/>
      </w:tblGrid>
      <w:tr w:rsidR="008039FF" w:rsidRPr="00A222AD" w14:paraId="0053DFD2" w14:textId="77777777" w:rsidTr="00AD6CB5">
        <w:trPr>
          <w:trHeight w:val="405"/>
          <w:jc w:val="center"/>
        </w:trPr>
        <w:tc>
          <w:tcPr>
            <w:tcW w:w="76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C81ED7" w14:textId="77777777" w:rsidR="008039FF" w:rsidRPr="00A222AD" w:rsidRDefault="008039FF" w:rsidP="00AD6CB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2026 YILI PARK VE BAHÇELER MÜDÜRLÜĞÜ HİZMETLERİ ÜCRET TARİFESİ</w:t>
            </w:r>
          </w:p>
        </w:tc>
      </w:tr>
      <w:tr w:rsidR="008039FF" w:rsidRPr="00A222AD" w14:paraId="00BD1BA0" w14:textId="77777777" w:rsidTr="00AD6CB5">
        <w:trPr>
          <w:trHeight w:val="734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3A3B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CB318" w14:textId="77777777" w:rsidR="008039FF" w:rsidRPr="00A222AD" w:rsidRDefault="008039FF" w:rsidP="00AD6CB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2025 YILI UYGULANAN TARİFE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FF506B" w14:textId="77777777" w:rsidR="008039FF" w:rsidRPr="00A222AD" w:rsidRDefault="008039FF" w:rsidP="00AD6CB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 xml:space="preserve">2026 YILI İÇİN TEKLİF EDİLEN </w:t>
            </w:r>
          </w:p>
        </w:tc>
      </w:tr>
      <w:tr w:rsidR="008039FF" w:rsidRPr="00A222AD" w14:paraId="0287AD4D" w14:textId="77777777" w:rsidTr="00AD6CB5">
        <w:trPr>
          <w:trHeight w:val="300"/>
          <w:jc w:val="center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D97B40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A) AĞAÇ KESME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F5A33F2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8039FF" w:rsidRPr="00A222AD" w14:paraId="4C0DD7A0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030B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1) 0- 35 cm çapında ağaçlar (adet)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518CF2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₺5</w:t>
            </w: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99097D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₺750,00</w:t>
            </w:r>
          </w:p>
        </w:tc>
      </w:tr>
      <w:tr w:rsidR="008039FF" w:rsidRPr="00A222AD" w14:paraId="4A75CB08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FF73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2) 36- 50 cm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F5AEF3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₺6</w:t>
            </w: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4587C2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₺1.000,00</w:t>
            </w:r>
          </w:p>
        </w:tc>
      </w:tr>
      <w:tr w:rsidR="008039FF" w:rsidRPr="00A222AD" w14:paraId="3E739BC0" w14:textId="77777777" w:rsidTr="00EA1804">
        <w:trPr>
          <w:trHeight w:val="254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C88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3) 51- 100 cm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EB1316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₺750,00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483058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₺1.</w:t>
            </w:r>
            <w:r>
              <w:rPr>
                <w:rFonts w:eastAsia="Calibri"/>
                <w:sz w:val="21"/>
                <w:szCs w:val="21"/>
                <w:lang w:eastAsia="en-US"/>
              </w:rPr>
              <w:t>000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,00</w:t>
            </w:r>
          </w:p>
        </w:tc>
      </w:tr>
      <w:tr w:rsidR="008039FF" w:rsidRPr="00A222AD" w14:paraId="569FE397" w14:textId="77777777" w:rsidTr="00EA1804">
        <w:trPr>
          <w:trHeight w:val="243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F149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4) 101 cm ve daha fazlası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7763DF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₺900,00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3F40A6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₺1.</w:t>
            </w: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50,00</w:t>
            </w:r>
          </w:p>
        </w:tc>
      </w:tr>
      <w:tr w:rsidR="008039FF" w:rsidRPr="00A222AD" w14:paraId="0A7EB94B" w14:textId="77777777" w:rsidTr="00AD6CB5">
        <w:trPr>
          <w:trHeight w:val="300"/>
          <w:jc w:val="center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EAF60A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B) AĞAÇ BUDAMA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6EDC3D6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8039FF" w:rsidRPr="00A222AD" w14:paraId="1152CB97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2FD6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1) Boyu 10 metre ‘ye kadar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130A6B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₺5</w:t>
            </w:r>
            <w:r>
              <w:rPr>
                <w:rFonts w:eastAsia="Calibri"/>
                <w:sz w:val="21"/>
                <w:szCs w:val="21"/>
                <w:lang w:eastAsia="en-US"/>
              </w:rPr>
              <w:t>00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83975E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₺750,00</w:t>
            </w:r>
          </w:p>
        </w:tc>
      </w:tr>
      <w:tr w:rsidR="008039FF" w:rsidRPr="00A222AD" w14:paraId="5FBE8D33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1C8C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2) Boyu 20 metre ‘ye kadar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A905A4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₺6</w:t>
            </w: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Pr="00A222AD">
              <w:rPr>
                <w:rFonts w:eastAsia="Calibri"/>
                <w:sz w:val="21"/>
                <w:szCs w:val="21"/>
                <w:lang w:eastAsia="en-US"/>
              </w:rPr>
              <w:t>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4A5C2A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₺1.000,00</w:t>
            </w:r>
          </w:p>
        </w:tc>
      </w:tr>
      <w:tr w:rsidR="008039FF" w:rsidRPr="00A222AD" w14:paraId="263E13EC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C47B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3) Boyu 20 metre ‘den yukarısı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ED6C31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₺900,00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5C4E8C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₺1.350,00</w:t>
            </w:r>
          </w:p>
        </w:tc>
      </w:tr>
      <w:tr w:rsidR="008039FF" w:rsidRPr="00A222AD" w14:paraId="51A9AB74" w14:textId="77777777" w:rsidTr="00AD6CB5">
        <w:trPr>
          <w:trHeight w:val="300"/>
          <w:jc w:val="center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8F0E04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C) SEPETLİ ARAÇ KİRALAMA HİZMETLERİ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9197BA8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8039FF" w:rsidRPr="00A222AD" w14:paraId="0E1F5249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6FA8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1)Sepetli aracın ilk 1 saat ücreti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7F7D29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₺2.000,00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F174ED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₺2.500,00</w:t>
            </w:r>
          </w:p>
        </w:tc>
      </w:tr>
      <w:tr w:rsidR="008039FF" w:rsidRPr="00A222AD" w14:paraId="13BDE4F5" w14:textId="77777777" w:rsidTr="00AD6CB5">
        <w:trPr>
          <w:trHeight w:val="300"/>
          <w:jc w:val="center"/>
        </w:trPr>
        <w:tc>
          <w:tcPr>
            <w:tcW w:w="5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781C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 xml:space="preserve">     2)Devam eden zamanda her yarım saat için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A0AFD9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₺500,00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870454" w14:textId="77777777" w:rsidR="008039FF" w:rsidRPr="00A222AD" w:rsidRDefault="008039FF" w:rsidP="00AD6CB5">
            <w:pPr>
              <w:jc w:val="center"/>
              <w:rPr>
                <w:color w:val="000000"/>
                <w:sz w:val="21"/>
                <w:szCs w:val="21"/>
              </w:rPr>
            </w:pPr>
            <w:r w:rsidRPr="00A222AD">
              <w:rPr>
                <w:rFonts w:eastAsia="Calibri"/>
                <w:sz w:val="21"/>
                <w:szCs w:val="21"/>
                <w:lang w:eastAsia="en-US"/>
              </w:rPr>
              <w:t>₺750,00</w:t>
            </w:r>
          </w:p>
        </w:tc>
      </w:tr>
      <w:tr w:rsidR="008039FF" w:rsidRPr="00A222AD" w14:paraId="209C5673" w14:textId="77777777" w:rsidTr="00AD6CB5">
        <w:trPr>
          <w:trHeight w:val="300"/>
          <w:jc w:val="center"/>
        </w:trPr>
        <w:tc>
          <w:tcPr>
            <w:tcW w:w="76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0547B1" w14:textId="77777777" w:rsidR="008039FF" w:rsidRPr="00A222AD" w:rsidRDefault="008039FF" w:rsidP="00AD6CB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222AD">
              <w:rPr>
                <w:b/>
                <w:bCs/>
                <w:color w:val="000000"/>
                <w:sz w:val="21"/>
                <w:szCs w:val="21"/>
              </w:rPr>
              <w:t>NOTLAR:</w:t>
            </w:r>
          </w:p>
        </w:tc>
      </w:tr>
      <w:tr w:rsidR="008039FF" w:rsidRPr="00A222AD" w14:paraId="1B25F4D1" w14:textId="77777777" w:rsidTr="00EA1804">
        <w:trPr>
          <w:trHeight w:val="141"/>
          <w:jc w:val="center"/>
        </w:trPr>
        <w:tc>
          <w:tcPr>
            <w:tcW w:w="76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AD4B14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>1) Ücretler peşin ödenir.</w:t>
            </w:r>
          </w:p>
        </w:tc>
      </w:tr>
      <w:tr w:rsidR="008039FF" w:rsidRPr="00A222AD" w14:paraId="66219692" w14:textId="77777777" w:rsidTr="00EA1804">
        <w:trPr>
          <w:trHeight w:val="543"/>
          <w:jc w:val="center"/>
        </w:trPr>
        <w:tc>
          <w:tcPr>
            <w:tcW w:w="76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DB265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>2) İlgililerin talebi üzerine ifa edilen hizmetlerin tarife karşılığı bulunmadığı takdirde Ankara Büyükşehir Belediyesi ücret tarifesinin ilgili hadleri uygulanır.</w:t>
            </w:r>
          </w:p>
        </w:tc>
      </w:tr>
      <w:tr w:rsidR="008039FF" w:rsidRPr="00A222AD" w14:paraId="05149AF3" w14:textId="77777777" w:rsidTr="00AD6CB5">
        <w:trPr>
          <w:trHeight w:val="300"/>
          <w:jc w:val="center"/>
        </w:trPr>
        <w:tc>
          <w:tcPr>
            <w:tcW w:w="76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9A3CA0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>3) Ücretlere KDV dahildir.</w:t>
            </w:r>
          </w:p>
        </w:tc>
      </w:tr>
      <w:tr w:rsidR="008039FF" w:rsidRPr="00A222AD" w14:paraId="5CFACA22" w14:textId="77777777" w:rsidTr="00C80281">
        <w:trPr>
          <w:trHeight w:val="113"/>
          <w:jc w:val="center"/>
        </w:trPr>
        <w:tc>
          <w:tcPr>
            <w:tcW w:w="76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890112" w14:textId="77777777" w:rsidR="008039FF" w:rsidRPr="00A222AD" w:rsidRDefault="008039FF" w:rsidP="00AD6CB5">
            <w:pPr>
              <w:rPr>
                <w:color w:val="000000"/>
                <w:sz w:val="21"/>
                <w:szCs w:val="21"/>
              </w:rPr>
            </w:pPr>
            <w:r w:rsidRPr="00A222AD">
              <w:rPr>
                <w:color w:val="000000"/>
                <w:sz w:val="21"/>
                <w:szCs w:val="21"/>
              </w:rPr>
              <w:t>4) Bu tarife hükümleri 01.01.2026 tarihinden itibaren geçerlidir.</w:t>
            </w:r>
          </w:p>
        </w:tc>
      </w:tr>
    </w:tbl>
    <w:p w14:paraId="1C2955D8" w14:textId="77777777" w:rsidR="008039FF" w:rsidRPr="003265EC" w:rsidRDefault="008039FF" w:rsidP="008039FF">
      <w:pPr>
        <w:rPr>
          <w:b/>
        </w:rPr>
      </w:pPr>
    </w:p>
    <w:p w14:paraId="78CF01A1" w14:textId="77777777" w:rsidR="008039FF" w:rsidRPr="00EA1804" w:rsidRDefault="008039FF" w:rsidP="008039FF">
      <w:pPr>
        <w:ind w:firstLine="708"/>
        <w:rPr>
          <w:sz w:val="23"/>
          <w:szCs w:val="23"/>
        </w:rPr>
      </w:pPr>
      <w:r w:rsidRPr="00EA1804">
        <w:rPr>
          <w:sz w:val="23"/>
          <w:szCs w:val="23"/>
        </w:rPr>
        <w:t>Meclisimizin bilgi ve görüşlerine arz ederiz.</w:t>
      </w:r>
    </w:p>
    <w:p w14:paraId="071DE214" w14:textId="10F7F3A3" w:rsidR="00E642CC" w:rsidRPr="00EA1804" w:rsidRDefault="00DD17C2" w:rsidP="008039FF">
      <w:pPr>
        <w:ind w:firstLine="705"/>
        <w:jc w:val="both"/>
        <w:rPr>
          <w:sz w:val="23"/>
          <w:szCs w:val="23"/>
        </w:rPr>
      </w:pPr>
      <w:r w:rsidRPr="00EA1804">
        <w:rPr>
          <w:sz w:val="23"/>
          <w:szCs w:val="23"/>
        </w:rPr>
        <w:t>Konu üzerindeki görüşmelerden sonra, komisyon raporu oylamaya sunuldu, yapılan işaretle oylama sonucunda</w:t>
      </w:r>
      <w:r w:rsidR="00403E83" w:rsidRPr="00EA1804">
        <w:rPr>
          <w:sz w:val="23"/>
          <w:szCs w:val="23"/>
        </w:rPr>
        <w:t xml:space="preserve">; </w:t>
      </w:r>
      <w:r w:rsidR="008039FF" w:rsidRPr="00EA1804">
        <w:rPr>
          <w:sz w:val="23"/>
          <w:szCs w:val="23"/>
        </w:rPr>
        <w:t xml:space="preserve">Park ve Bahçeler Müdürlüğünce 01.01.2026 tarihinden itibaren uygulanacak </w:t>
      </w:r>
      <w:r w:rsidR="008039FF" w:rsidRPr="00EA1804">
        <w:rPr>
          <w:rFonts w:eastAsia="Calibri"/>
          <w:sz w:val="23"/>
          <w:szCs w:val="23"/>
          <w:lang w:eastAsia="en-US"/>
        </w:rPr>
        <w:t>ağaçların budanması ve kesim hizmeti ücret tarifesinin belirlenmesi ile ilgili</w:t>
      </w:r>
      <w:r w:rsidR="008039FF" w:rsidRPr="00EA1804">
        <w:rPr>
          <w:sz w:val="23"/>
          <w:szCs w:val="23"/>
        </w:rPr>
        <w:t xml:space="preserve"> </w:t>
      </w:r>
      <w:r w:rsidR="00F55CD0" w:rsidRPr="00EA1804">
        <w:rPr>
          <w:sz w:val="23"/>
          <w:szCs w:val="23"/>
        </w:rPr>
        <w:t>Hukuk ve Tarifeler</w:t>
      </w:r>
      <w:r w:rsidR="0002779B" w:rsidRPr="00EA1804">
        <w:rPr>
          <w:sz w:val="23"/>
          <w:szCs w:val="23"/>
        </w:rPr>
        <w:t xml:space="preserve"> Komisyon </w:t>
      </w:r>
      <w:r w:rsidRPr="00EA1804">
        <w:rPr>
          <w:sz w:val="23"/>
          <w:szCs w:val="23"/>
        </w:rPr>
        <w:t xml:space="preserve">raporunun kabulüne </w:t>
      </w:r>
      <w:r w:rsidR="0072688B" w:rsidRPr="00EA1804">
        <w:rPr>
          <w:sz w:val="23"/>
          <w:szCs w:val="23"/>
        </w:rPr>
        <w:t>oybirliğiyle</w:t>
      </w:r>
      <w:r w:rsidRPr="00EA1804">
        <w:rPr>
          <w:sz w:val="23"/>
          <w:szCs w:val="23"/>
        </w:rPr>
        <w:t xml:space="preserve"> </w:t>
      </w:r>
      <w:r w:rsidR="00F55CD0" w:rsidRPr="00EA1804">
        <w:rPr>
          <w:sz w:val="23"/>
          <w:szCs w:val="23"/>
        </w:rPr>
        <w:t>0</w:t>
      </w:r>
      <w:r w:rsidR="008039FF" w:rsidRPr="00EA1804">
        <w:rPr>
          <w:sz w:val="23"/>
          <w:szCs w:val="23"/>
        </w:rPr>
        <w:t>5</w:t>
      </w:r>
      <w:r w:rsidR="006176E7" w:rsidRPr="00EA1804">
        <w:rPr>
          <w:sz w:val="23"/>
          <w:szCs w:val="23"/>
        </w:rPr>
        <w:t>.1</w:t>
      </w:r>
      <w:r w:rsidR="0029144C" w:rsidRPr="00EA1804">
        <w:rPr>
          <w:sz w:val="23"/>
          <w:szCs w:val="23"/>
        </w:rPr>
        <w:t>2</w:t>
      </w:r>
      <w:r w:rsidRPr="00EA1804">
        <w:rPr>
          <w:sz w:val="23"/>
          <w:szCs w:val="23"/>
        </w:rPr>
        <w:t>.20</w:t>
      </w:r>
      <w:r w:rsidR="001063FE" w:rsidRPr="00EA1804">
        <w:rPr>
          <w:sz w:val="23"/>
          <w:szCs w:val="23"/>
        </w:rPr>
        <w:t>2</w:t>
      </w:r>
      <w:r w:rsidR="008039FF" w:rsidRPr="00EA1804">
        <w:rPr>
          <w:sz w:val="23"/>
          <w:szCs w:val="23"/>
        </w:rPr>
        <w:t>5</w:t>
      </w:r>
      <w:r w:rsidRPr="00EA1804">
        <w:rPr>
          <w:sz w:val="23"/>
          <w:szCs w:val="23"/>
        </w:rPr>
        <w:t xml:space="preserve"> tarihli toplantıda karar verildi.</w:t>
      </w:r>
    </w:p>
    <w:p w14:paraId="24030A1A" w14:textId="489AB904" w:rsidR="00EA1804" w:rsidRDefault="00EA1804" w:rsidP="00001FC5">
      <w:pPr>
        <w:jc w:val="both"/>
        <w:rPr>
          <w:sz w:val="22"/>
          <w:szCs w:val="22"/>
        </w:rPr>
      </w:pPr>
    </w:p>
    <w:p w14:paraId="4F867416" w14:textId="77777777" w:rsidR="00C80281" w:rsidRDefault="00C80281" w:rsidP="00C80281"/>
    <w:p w14:paraId="387A41B0" w14:textId="4FBAE23F" w:rsidR="00C80281" w:rsidRDefault="00C80281" w:rsidP="00C80281">
      <w:bookmarkStart w:id="1" w:name="_GoBack"/>
      <w:bookmarkEnd w:id="1"/>
      <w:r>
        <w:t>Uğur ÖZKUYUMCU                                         Murat ESER                                          Engin KAYI</w:t>
      </w:r>
    </w:p>
    <w:p w14:paraId="3E0C7D7C" w14:textId="64A958A7" w:rsidR="002E58E1" w:rsidRPr="00C80281" w:rsidRDefault="00C80281" w:rsidP="00C80281">
      <w:r>
        <w:t xml:space="preserve">    Meclis Başkan V.           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Katip</w:t>
      </w:r>
    </w:p>
    <w:sectPr w:rsidR="002E58E1" w:rsidRPr="00C80281">
      <w:headerReference w:type="default" r:id="rId8"/>
      <w:footerReference w:type="default" r:id="rId9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09D3" w14:textId="77777777" w:rsidR="00936D7C" w:rsidRDefault="00936D7C">
      <w:r>
        <w:separator/>
      </w:r>
    </w:p>
  </w:endnote>
  <w:endnote w:type="continuationSeparator" w:id="0">
    <w:p w14:paraId="4541DF08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557782"/>
      <w:docPartObj>
        <w:docPartGallery w:val="Page Numbers (Bottom of Page)"/>
        <w:docPartUnique/>
      </w:docPartObj>
    </w:sdtPr>
    <w:sdtEndPr/>
    <w:sdtContent>
      <w:p w14:paraId="2E00AA6A" w14:textId="70D3B42D" w:rsidR="00B051C9" w:rsidRDefault="00936D7C" w:rsidP="00AF6222">
        <w:pPr>
          <w:pStyle w:val="AltBilgi"/>
        </w:pPr>
      </w:p>
    </w:sdtContent>
  </w:sdt>
  <w:p w14:paraId="1D603557" w14:textId="77777777" w:rsidR="00B471E4" w:rsidRDefault="00B47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F82CB" w14:textId="77777777" w:rsidR="00936D7C" w:rsidRDefault="00936D7C">
      <w:bookmarkStart w:id="0" w:name="_Hlk184388151"/>
      <w:bookmarkEnd w:id="0"/>
      <w:r>
        <w:separator/>
      </w:r>
    </w:p>
  </w:footnote>
  <w:footnote w:type="continuationSeparator" w:id="0">
    <w:p w14:paraId="5623AC34" w14:textId="77777777" w:rsidR="00936D7C" w:rsidRDefault="0093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E642CC" w:rsidRDefault="0029144C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E642CC" w:rsidRDefault="00E642CC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E642CC" w:rsidRDefault="00E642CC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E642CC" w:rsidRDefault="00E642CC">
    <w:pPr>
      <w:rPr>
        <w:b/>
      </w:rPr>
    </w:pPr>
  </w:p>
  <w:p w14:paraId="6D5E8F58" w14:textId="33E547B0" w:rsidR="00704668" w:rsidRDefault="00E778AD" w:rsidP="00704668">
    <w:pPr>
      <w:jc w:val="both"/>
    </w:pPr>
    <w:r>
      <w:rPr>
        <w:b/>
      </w:rPr>
      <w:t xml:space="preserve">KARAR: </w:t>
    </w:r>
    <w:r w:rsidR="008039FF">
      <w:rPr>
        <w:b/>
      </w:rPr>
      <w:t>184</w:t>
    </w:r>
    <w:r w:rsidR="00704668">
      <w:rPr>
        <w:b/>
      </w:rPr>
      <w:tab/>
      <w:t xml:space="preserve">               </w:t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CE5D3F">
      <w:rPr>
        <w:b/>
      </w:rPr>
      <w:t>0</w:t>
    </w:r>
    <w:r w:rsidR="008039FF">
      <w:rPr>
        <w:b/>
      </w:rPr>
      <w:t>5</w:t>
    </w:r>
    <w:r w:rsidR="00F30D49">
      <w:rPr>
        <w:b/>
      </w:rPr>
      <w:t>.1</w:t>
    </w:r>
    <w:r w:rsidR="0029144C">
      <w:rPr>
        <w:b/>
      </w:rPr>
      <w:t>2</w:t>
    </w:r>
    <w:r w:rsidR="008A705E">
      <w:rPr>
        <w:b/>
      </w:rPr>
      <w:t>.20</w:t>
    </w:r>
    <w:r w:rsidR="00001FC5">
      <w:rPr>
        <w:b/>
      </w:rPr>
      <w:t>2</w:t>
    </w:r>
    <w:r w:rsidR="008039F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D7595"/>
    <w:rsid w:val="000E5153"/>
    <w:rsid w:val="0010423D"/>
    <w:rsid w:val="001063FE"/>
    <w:rsid w:val="0012491E"/>
    <w:rsid w:val="0017284D"/>
    <w:rsid w:val="00176C22"/>
    <w:rsid w:val="00181A02"/>
    <w:rsid w:val="001943D0"/>
    <w:rsid w:val="001B5220"/>
    <w:rsid w:val="001C58A4"/>
    <w:rsid w:val="001D3533"/>
    <w:rsid w:val="001E3A14"/>
    <w:rsid w:val="002032A5"/>
    <w:rsid w:val="002061D0"/>
    <w:rsid w:val="00222A83"/>
    <w:rsid w:val="002335BF"/>
    <w:rsid w:val="002614DB"/>
    <w:rsid w:val="00262510"/>
    <w:rsid w:val="0029144C"/>
    <w:rsid w:val="00292030"/>
    <w:rsid w:val="002B123F"/>
    <w:rsid w:val="002B1DFB"/>
    <w:rsid w:val="002C27B8"/>
    <w:rsid w:val="002E2114"/>
    <w:rsid w:val="002E58E1"/>
    <w:rsid w:val="003111B2"/>
    <w:rsid w:val="003112E7"/>
    <w:rsid w:val="0031681D"/>
    <w:rsid w:val="00324945"/>
    <w:rsid w:val="00361C14"/>
    <w:rsid w:val="00381CFE"/>
    <w:rsid w:val="003A198B"/>
    <w:rsid w:val="003B3E17"/>
    <w:rsid w:val="003C5756"/>
    <w:rsid w:val="003C6916"/>
    <w:rsid w:val="003D3564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E6988"/>
    <w:rsid w:val="004F76B7"/>
    <w:rsid w:val="00523CA4"/>
    <w:rsid w:val="005410D7"/>
    <w:rsid w:val="00556A25"/>
    <w:rsid w:val="00577612"/>
    <w:rsid w:val="005926CA"/>
    <w:rsid w:val="00597174"/>
    <w:rsid w:val="00597628"/>
    <w:rsid w:val="005C6DE6"/>
    <w:rsid w:val="005D1063"/>
    <w:rsid w:val="005F28A0"/>
    <w:rsid w:val="006176E7"/>
    <w:rsid w:val="00660121"/>
    <w:rsid w:val="00675F8E"/>
    <w:rsid w:val="00681331"/>
    <w:rsid w:val="006A317C"/>
    <w:rsid w:val="006B60E1"/>
    <w:rsid w:val="006D0446"/>
    <w:rsid w:val="006E3BD1"/>
    <w:rsid w:val="006E7FEB"/>
    <w:rsid w:val="00704668"/>
    <w:rsid w:val="0072688B"/>
    <w:rsid w:val="007269B0"/>
    <w:rsid w:val="0073419F"/>
    <w:rsid w:val="00734D0A"/>
    <w:rsid w:val="00742290"/>
    <w:rsid w:val="00772E37"/>
    <w:rsid w:val="00777161"/>
    <w:rsid w:val="00793C08"/>
    <w:rsid w:val="007F0150"/>
    <w:rsid w:val="008039FF"/>
    <w:rsid w:val="0080708F"/>
    <w:rsid w:val="008149BD"/>
    <w:rsid w:val="0086609A"/>
    <w:rsid w:val="00882FD0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36D7C"/>
    <w:rsid w:val="00952B06"/>
    <w:rsid w:val="00952EBC"/>
    <w:rsid w:val="009A3B60"/>
    <w:rsid w:val="009F4F5F"/>
    <w:rsid w:val="00A15F24"/>
    <w:rsid w:val="00A3186B"/>
    <w:rsid w:val="00A44FEC"/>
    <w:rsid w:val="00A51E2B"/>
    <w:rsid w:val="00A72A87"/>
    <w:rsid w:val="00A92309"/>
    <w:rsid w:val="00AA3995"/>
    <w:rsid w:val="00AB2DDE"/>
    <w:rsid w:val="00AB687D"/>
    <w:rsid w:val="00AF6222"/>
    <w:rsid w:val="00B051C9"/>
    <w:rsid w:val="00B471E4"/>
    <w:rsid w:val="00B911FE"/>
    <w:rsid w:val="00BB00CE"/>
    <w:rsid w:val="00BB199B"/>
    <w:rsid w:val="00BB1A6F"/>
    <w:rsid w:val="00BB2645"/>
    <w:rsid w:val="00BB64CB"/>
    <w:rsid w:val="00BB76CE"/>
    <w:rsid w:val="00C01840"/>
    <w:rsid w:val="00C11D6E"/>
    <w:rsid w:val="00C24556"/>
    <w:rsid w:val="00C33206"/>
    <w:rsid w:val="00C36E45"/>
    <w:rsid w:val="00C65F32"/>
    <w:rsid w:val="00C80281"/>
    <w:rsid w:val="00C929FD"/>
    <w:rsid w:val="00C93586"/>
    <w:rsid w:val="00CD011E"/>
    <w:rsid w:val="00CE5D3F"/>
    <w:rsid w:val="00CF7036"/>
    <w:rsid w:val="00D4345B"/>
    <w:rsid w:val="00D50932"/>
    <w:rsid w:val="00D871DD"/>
    <w:rsid w:val="00DB0647"/>
    <w:rsid w:val="00DC6AF2"/>
    <w:rsid w:val="00DD17C2"/>
    <w:rsid w:val="00DD649E"/>
    <w:rsid w:val="00DF0F13"/>
    <w:rsid w:val="00DF6CC1"/>
    <w:rsid w:val="00E026C0"/>
    <w:rsid w:val="00E153AA"/>
    <w:rsid w:val="00E32456"/>
    <w:rsid w:val="00E41BF0"/>
    <w:rsid w:val="00E642CC"/>
    <w:rsid w:val="00E64608"/>
    <w:rsid w:val="00E7149B"/>
    <w:rsid w:val="00E76558"/>
    <w:rsid w:val="00E778AD"/>
    <w:rsid w:val="00E90155"/>
    <w:rsid w:val="00EA1804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B500E"/>
    <w:rsid w:val="00FC3E91"/>
    <w:rsid w:val="00FD44B2"/>
    <w:rsid w:val="00FE03F3"/>
    <w:rsid w:val="00FE394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71DC-2ACF-4830-ADFF-67CB03DE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16</cp:revision>
  <cp:lastPrinted>2025-12-05T14:05:00Z</cp:lastPrinted>
  <dcterms:created xsi:type="dcterms:W3CDTF">2024-11-11T05:39:00Z</dcterms:created>
  <dcterms:modified xsi:type="dcterms:W3CDTF">2025-12-05T14:05:00Z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