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43C1" w14:textId="77777777" w:rsidR="00E94B4C" w:rsidRDefault="00E94B4C">
      <w:pPr>
        <w:ind w:firstLine="709"/>
        <w:jc w:val="center"/>
        <w:rPr>
          <w:b/>
        </w:rPr>
      </w:pPr>
    </w:p>
    <w:p w14:paraId="3B942B3F" w14:textId="05F6C73E" w:rsidR="001928DE" w:rsidRPr="00E94B4C" w:rsidRDefault="00C06786">
      <w:pPr>
        <w:ind w:firstLine="709"/>
        <w:jc w:val="center"/>
        <w:rPr>
          <w:b/>
        </w:rPr>
      </w:pPr>
      <w:proofErr w:type="gramStart"/>
      <w:r w:rsidRPr="00E94B4C">
        <w:rPr>
          <w:b/>
        </w:rPr>
        <w:t>K  A</w:t>
      </w:r>
      <w:proofErr w:type="gramEnd"/>
      <w:r w:rsidRPr="00E94B4C">
        <w:rPr>
          <w:b/>
        </w:rPr>
        <w:t xml:space="preserve">  R  A  R</w:t>
      </w:r>
    </w:p>
    <w:p w14:paraId="7157EDEF" w14:textId="661D6350" w:rsidR="00895C6A" w:rsidRDefault="00895C6A" w:rsidP="00270283">
      <w:pPr>
        <w:jc w:val="both"/>
        <w:rPr>
          <w:b/>
        </w:rPr>
      </w:pPr>
    </w:p>
    <w:p w14:paraId="447899FB" w14:textId="77777777" w:rsidR="006E2DF5" w:rsidRDefault="006E2DF5" w:rsidP="006E2DF5">
      <w:pPr>
        <w:ind w:firstLine="709"/>
        <w:jc w:val="both"/>
      </w:pPr>
      <w:r w:rsidRPr="006E2DF5">
        <w:t xml:space="preserve">İmar ve Şehircilik Müdürlüğünce 01.01.2026 tarihinden itibaren uygulanacak hizmet karşılığında ücret tarifesinin belirlenmesi ile ilgili </w:t>
      </w:r>
      <w:r w:rsidR="00930423" w:rsidRPr="006E2DF5">
        <w:rPr>
          <w:rFonts w:eastAsia="Calibri"/>
        </w:rPr>
        <w:t>Hukuk ve Tarifeler</w:t>
      </w:r>
      <w:r w:rsidR="0008703D" w:rsidRPr="006E2DF5">
        <w:rPr>
          <w:rFonts w:eastAsia="Calibri"/>
          <w:bCs/>
        </w:rPr>
        <w:t xml:space="preserve"> </w:t>
      </w:r>
      <w:r w:rsidR="00854D83" w:rsidRPr="006E2DF5">
        <w:rPr>
          <w:rFonts w:eastAsia="Calibri"/>
          <w:bCs/>
        </w:rPr>
        <w:t xml:space="preserve">Komisyonunun </w:t>
      </w:r>
      <w:r w:rsidR="00930423" w:rsidRPr="006E2DF5">
        <w:rPr>
          <w:rFonts w:eastAsia="Calibri"/>
          <w:color w:val="000000"/>
        </w:rPr>
        <w:t>0</w:t>
      </w:r>
      <w:r w:rsidR="00E94B4C" w:rsidRPr="006E2DF5">
        <w:rPr>
          <w:rFonts w:eastAsia="Calibri"/>
          <w:color w:val="000000"/>
        </w:rPr>
        <w:t>4</w:t>
      </w:r>
      <w:r w:rsidR="00EB470B" w:rsidRPr="006E2DF5">
        <w:rPr>
          <w:rFonts w:eastAsia="Calibri"/>
          <w:color w:val="000000"/>
        </w:rPr>
        <w:t>.</w:t>
      </w:r>
      <w:r w:rsidR="0008703D" w:rsidRPr="006E2DF5">
        <w:rPr>
          <w:rFonts w:eastAsia="Calibri"/>
          <w:color w:val="000000"/>
        </w:rPr>
        <w:t>1</w:t>
      </w:r>
      <w:r w:rsidR="00E94B4C" w:rsidRPr="006E2DF5">
        <w:rPr>
          <w:rFonts w:eastAsia="Calibri"/>
          <w:color w:val="000000"/>
        </w:rPr>
        <w:t>2</w:t>
      </w:r>
      <w:r w:rsidR="00EB470B" w:rsidRPr="006E2DF5">
        <w:rPr>
          <w:rFonts w:eastAsia="Calibri"/>
          <w:color w:val="000000"/>
        </w:rPr>
        <w:t>.202</w:t>
      </w:r>
      <w:r w:rsidR="00854D83" w:rsidRPr="006E2DF5">
        <w:rPr>
          <w:rFonts w:eastAsia="Calibri"/>
          <w:color w:val="000000"/>
        </w:rPr>
        <w:t>5</w:t>
      </w:r>
      <w:r w:rsidR="00F063BF" w:rsidRPr="006E2DF5">
        <w:rPr>
          <w:rFonts w:eastAsia="Calibri"/>
          <w:color w:val="000000"/>
        </w:rPr>
        <w:t xml:space="preserve"> tarih ve </w:t>
      </w:r>
      <w:r w:rsidR="00E94B4C" w:rsidRPr="006E2DF5">
        <w:rPr>
          <w:rFonts w:eastAsia="Calibri"/>
          <w:color w:val="000000"/>
        </w:rPr>
        <w:t>3</w:t>
      </w:r>
      <w:r w:rsidRPr="006E2DF5">
        <w:rPr>
          <w:rFonts w:eastAsia="Calibri"/>
          <w:color w:val="000000"/>
        </w:rPr>
        <w:t>5</w:t>
      </w:r>
      <w:r w:rsidR="00123070" w:rsidRPr="006E2DF5">
        <w:rPr>
          <w:rFonts w:eastAsia="Calibri"/>
          <w:color w:val="000000"/>
        </w:rPr>
        <w:t xml:space="preserve"> </w:t>
      </w:r>
      <w:r w:rsidR="00F063BF" w:rsidRPr="006E2DF5">
        <w:rPr>
          <w:rFonts w:eastAsia="Calibri"/>
          <w:color w:val="000000"/>
        </w:rPr>
        <w:t>sayılı</w:t>
      </w:r>
      <w:r w:rsidR="00BE6288" w:rsidRPr="006E2DF5">
        <w:rPr>
          <w:rFonts w:eastAsia="Calibri"/>
          <w:color w:val="000000"/>
        </w:rPr>
        <w:t xml:space="preserve"> </w:t>
      </w:r>
      <w:r w:rsidR="00F063BF" w:rsidRPr="006E2DF5">
        <w:rPr>
          <w:rFonts w:eastAsia="Calibri"/>
          <w:color w:val="000000"/>
        </w:rPr>
        <w:t>raporu.</w:t>
      </w:r>
    </w:p>
    <w:p w14:paraId="35CB2A67" w14:textId="77777777" w:rsidR="006E2DF5" w:rsidRDefault="00C06786" w:rsidP="006E2DF5">
      <w:pPr>
        <w:ind w:firstLine="709"/>
        <w:jc w:val="both"/>
      </w:pPr>
      <w:r w:rsidRPr="006E2DF5">
        <w:t>(</w:t>
      </w:r>
      <w:r w:rsidR="006E2DF5" w:rsidRPr="006E2DF5">
        <w:t xml:space="preserve">Belediye meclisimizin 01.12.2025 tarihinde yapmış olduğu birleşimde görüşülerek komisyonumuza havale edilen, </w:t>
      </w:r>
      <w:r w:rsidR="006E2DF5" w:rsidRPr="006E2DF5">
        <w:rPr>
          <w:rFonts w:eastAsia="Calibri"/>
          <w:lang w:eastAsia="en-US"/>
        </w:rPr>
        <w:t xml:space="preserve">İmar ve Şehircilik Müdürlüğü tarafından 01.01.2026 tarihinden itibaren uygulanacak, hizmet karşılığı ücret tarifesinin belirlenmesi ile ilgili </w:t>
      </w:r>
      <w:r w:rsidR="006E2DF5" w:rsidRPr="006E2DF5">
        <w:t>dosya incelendi.</w:t>
      </w:r>
    </w:p>
    <w:p w14:paraId="4EA5C464" w14:textId="6DA388FC" w:rsidR="006E2DF5" w:rsidRPr="006E2DF5" w:rsidRDefault="006E2DF5" w:rsidP="006E2DF5">
      <w:pPr>
        <w:ind w:firstLine="709"/>
        <w:jc w:val="both"/>
      </w:pPr>
      <w:r w:rsidRPr="006E2DF5">
        <w:t xml:space="preserve">Komisyonumuzca yapılan görüşmelerde; </w:t>
      </w:r>
    </w:p>
    <w:p w14:paraId="5F7BDC97" w14:textId="0A04F81D" w:rsidR="006E2DF5" w:rsidRDefault="006E2DF5" w:rsidP="006E2DF5">
      <w:pPr>
        <w:ind w:firstLine="708"/>
        <w:jc w:val="both"/>
      </w:pPr>
      <w:r w:rsidRPr="006E2DF5">
        <w:t xml:space="preserve">5393 sayılı Belediye Kanunu’nun 59. Maddesi (e) fıkrası gereğince, </w:t>
      </w:r>
      <w:r w:rsidRPr="006E2DF5">
        <w:rPr>
          <w:rFonts w:eastAsia="Calibri"/>
          <w:lang w:eastAsia="en-US"/>
        </w:rPr>
        <w:t xml:space="preserve">İmar ve Şehircilik Müdürlüğü tarafından 01.01.2026 tarihi itibariyle uygulanacak, hizmet karşılığı ücret tarifesi </w:t>
      </w:r>
      <w:r w:rsidRPr="006E2DF5">
        <w:t>aşağıda belirtildiği şekliyle uygulanması komisyonumuzca uygun görülmüştür.</w:t>
      </w:r>
    </w:p>
    <w:p w14:paraId="097293DA" w14:textId="77777777" w:rsidR="006E2DF5" w:rsidRPr="002E3207" w:rsidRDefault="006E2DF5" w:rsidP="006E2DF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204"/>
        <w:gridCol w:w="1064"/>
        <w:gridCol w:w="1093"/>
        <w:gridCol w:w="1762"/>
      </w:tblGrid>
      <w:tr w:rsidR="006E2DF5" w:rsidRPr="002E3207" w14:paraId="64882F5D" w14:textId="77777777" w:rsidTr="00D71354">
        <w:trPr>
          <w:trHeight w:val="114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EC214" w14:textId="77777777" w:rsidR="006E2DF5" w:rsidRPr="002E3207" w:rsidRDefault="006E2DF5" w:rsidP="00D71354">
            <w:pPr>
              <w:jc w:val="center"/>
              <w:rPr>
                <w:b/>
                <w:bCs/>
                <w:color w:val="000000"/>
              </w:rPr>
            </w:pPr>
            <w:r w:rsidRPr="002E3207">
              <w:rPr>
                <w:b/>
                <w:bCs/>
                <w:color w:val="000000"/>
              </w:rPr>
              <w:t>İMAR VE ŞEHİRCİLİK MÜDÜRLÜĞÜ</w:t>
            </w:r>
            <w:r w:rsidRPr="002E3207">
              <w:rPr>
                <w:b/>
                <w:bCs/>
                <w:color w:val="000000"/>
              </w:rPr>
              <w:br/>
              <w:t>2026 YILI HİZMET KARŞILIĞI ÜCRETLER</w:t>
            </w:r>
            <w:r w:rsidRPr="002E3207">
              <w:rPr>
                <w:b/>
                <w:bCs/>
                <w:color w:val="000000"/>
              </w:rPr>
              <w:br/>
              <w:t>(KDV DAHİL)</w:t>
            </w:r>
          </w:p>
        </w:tc>
      </w:tr>
      <w:tr w:rsidR="006E2DF5" w:rsidRPr="002E3207" w14:paraId="0A4F55F9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E22B" w14:textId="77777777" w:rsidR="006E2DF5" w:rsidRPr="002E3207" w:rsidRDefault="006E2DF5" w:rsidP="00D71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207">
              <w:rPr>
                <w:b/>
                <w:bCs/>
                <w:color w:val="000000"/>
                <w:sz w:val="20"/>
                <w:szCs w:val="20"/>
              </w:rPr>
              <w:t>S.N.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6E39" w14:textId="77777777" w:rsidR="006E2DF5" w:rsidRPr="002E3207" w:rsidRDefault="006E2DF5" w:rsidP="00D71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3207">
              <w:rPr>
                <w:b/>
                <w:bCs/>
                <w:color w:val="000000"/>
                <w:sz w:val="20"/>
                <w:szCs w:val="20"/>
              </w:rPr>
              <w:t>HİZMET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268" w14:textId="77777777" w:rsidR="006E2DF5" w:rsidRPr="002E3207" w:rsidRDefault="006E2DF5" w:rsidP="00D71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E3207">
              <w:rPr>
                <w:b/>
                <w:bCs/>
                <w:color w:val="000000"/>
                <w:sz w:val="20"/>
                <w:szCs w:val="20"/>
              </w:rPr>
              <w:t>KONUT  (</w:t>
            </w:r>
            <w:proofErr w:type="gramEnd"/>
            <w:r w:rsidRPr="002E3207">
              <w:rPr>
                <w:b/>
                <w:bCs/>
                <w:color w:val="000000"/>
                <w:sz w:val="20"/>
                <w:szCs w:val="20"/>
              </w:rPr>
              <w:t>TL)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B9CE" w14:textId="77777777" w:rsidR="006E2DF5" w:rsidRPr="002E3207" w:rsidRDefault="006E2DF5" w:rsidP="00D71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207">
              <w:rPr>
                <w:b/>
                <w:bCs/>
                <w:color w:val="000000"/>
                <w:sz w:val="20"/>
                <w:szCs w:val="20"/>
              </w:rPr>
              <w:t>KONUT DIŞI (TL)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EE92" w14:textId="77777777" w:rsidR="006E2DF5" w:rsidRPr="002E3207" w:rsidRDefault="006E2DF5" w:rsidP="00D71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3207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</w:tr>
      <w:tr w:rsidR="006E2DF5" w:rsidRPr="002E3207" w14:paraId="757F5EAD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1D98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38A26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Müteahhit Kaydı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7E02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ECD8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 Her yıl</w:t>
            </w:r>
          </w:p>
        </w:tc>
      </w:tr>
      <w:tr w:rsidR="006E2DF5" w:rsidRPr="002E3207" w14:paraId="7697A02C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A4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634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Proje Müellif Kayıt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14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0FB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Her yıl</w:t>
            </w:r>
          </w:p>
        </w:tc>
      </w:tr>
      <w:tr w:rsidR="006E2DF5" w:rsidRPr="002E3207" w14:paraId="2A153482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8A20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C0177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Mimari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F10AC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8026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C148D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310F984A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1A3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C82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M</w:t>
            </w:r>
            <w:r w:rsidRPr="002E320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E3207">
              <w:rPr>
                <w:color w:val="000000"/>
                <w:sz w:val="20"/>
                <w:szCs w:val="20"/>
              </w:rPr>
              <w:t xml:space="preserve"> Cetveli Nitelik Kontrolü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D4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D6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208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3CC97726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22B4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2CE7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Peyzaj Proje Onay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82B6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36362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Parsel Alanı</w:t>
            </w:r>
          </w:p>
        </w:tc>
      </w:tr>
      <w:tr w:rsidR="006E2DF5" w:rsidRPr="002E3207" w14:paraId="1E65D733" w14:textId="77777777" w:rsidTr="00D71354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D0F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27C3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Zemin Etüt Rapor Kontrol</w:t>
            </w:r>
            <w:r w:rsidRPr="002E3207">
              <w:rPr>
                <w:color w:val="000000"/>
                <w:sz w:val="20"/>
                <w:szCs w:val="20"/>
              </w:rPr>
              <w:br/>
              <w:t>Jeofizik Rapor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A5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40E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Parsel Alanı 0-1000m²</w:t>
            </w:r>
          </w:p>
        </w:tc>
      </w:tr>
      <w:tr w:rsidR="006E2DF5" w:rsidRPr="002E3207" w14:paraId="041824E1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82BD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3E0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2B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0D4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Parsel Alanı 1001-2500m² </w:t>
            </w:r>
          </w:p>
        </w:tc>
      </w:tr>
      <w:tr w:rsidR="006E2DF5" w:rsidRPr="002E3207" w14:paraId="2D559028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752D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03F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CB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₺6.800,00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B48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 Parsel Alanı 2501-5000m² </w:t>
            </w:r>
          </w:p>
        </w:tc>
      </w:tr>
      <w:tr w:rsidR="006E2DF5" w:rsidRPr="002E3207" w14:paraId="7A19D2A4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1976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8FE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23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₺9.100,00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E54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Parsel Alanı 5001-10000m² </w:t>
            </w:r>
          </w:p>
        </w:tc>
      </w:tr>
      <w:tr w:rsidR="006E2DF5" w:rsidRPr="002E3207" w14:paraId="0633E415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CA3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D53C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12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DF5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Parsel Alanı 10000m² den büyük </w:t>
            </w:r>
          </w:p>
        </w:tc>
      </w:tr>
      <w:tr w:rsidR="006E2DF5" w:rsidRPr="002E3207" w14:paraId="28A2F438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19F5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9CE48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Statik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B4A3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A0FD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5DB2D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1283F2C9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37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BC5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İstinat Duvarı Proje Onay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53F9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EB6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Yanal Yüzey Alanı </w:t>
            </w:r>
          </w:p>
        </w:tc>
      </w:tr>
      <w:tr w:rsidR="006E2DF5" w:rsidRPr="002E3207" w14:paraId="03619C9A" w14:textId="77777777" w:rsidTr="00D7135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5B6E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58F82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Fore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Kazık-</w:t>
            </w:r>
            <w:proofErr w:type="spellStart"/>
            <w:r w:rsidRPr="002E3207">
              <w:rPr>
                <w:color w:val="000000"/>
                <w:sz w:val="20"/>
                <w:szCs w:val="20"/>
              </w:rPr>
              <w:t>İksa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Proje Onay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F49D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182B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Fore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Kazık Oturum Alanı</w:t>
            </w:r>
          </w:p>
        </w:tc>
      </w:tr>
      <w:tr w:rsidR="006E2DF5" w:rsidRPr="002E3207" w14:paraId="04A3FA44" w14:textId="77777777" w:rsidTr="00D7135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0C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C6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Kazı Hesabı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6E7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59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8BF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M³</w:t>
            </w:r>
          </w:p>
        </w:tc>
      </w:tr>
      <w:tr w:rsidR="006E2DF5" w:rsidRPr="002E3207" w14:paraId="5097E7DB" w14:textId="77777777" w:rsidTr="006E2DF5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4C86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4854F6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Sıhhi Tesisat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0106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2DBC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A5FAE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58A4F24C" w14:textId="77777777" w:rsidTr="006E2DF5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984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757F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Kalorifer Proje Onay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484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908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41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4C032964" w14:textId="77777777" w:rsidTr="006E2DF5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0337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223C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Isı Yalıtım Proje Onay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29BA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2AF95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D438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7A56DED0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B6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8E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Yangın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69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87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1E2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6C5FB9CA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AEBC2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764332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Cebri Havalandırma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CB33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383C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93DBB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5CBDE386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5D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223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Akustik Rapor/Proje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6A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DC2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1545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31D86537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E7BF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7CA3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Asansör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48AA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97DBC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D6E9E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Asansör Adeti</w:t>
            </w:r>
          </w:p>
        </w:tc>
      </w:tr>
      <w:tr w:rsidR="006E2DF5" w:rsidRPr="002E3207" w14:paraId="15774CA1" w14:textId="77777777" w:rsidTr="00D71354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B31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777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Asansör Tescil Belgesi (Adet)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4F7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5CE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C72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0-5 Durak</w:t>
            </w:r>
          </w:p>
        </w:tc>
      </w:tr>
      <w:tr w:rsidR="006E2DF5" w:rsidRPr="002E3207" w14:paraId="4FBDB4C1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77E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DAB2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A93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98E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457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6-10 Durak</w:t>
            </w:r>
          </w:p>
        </w:tc>
      </w:tr>
      <w:tr w:rsidR="006E2DF5" w:rsidRPr="002E3207" w14:paraId="298612AF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37BD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2F85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BD5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52A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₺16.750,00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86C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10 Durak Üzeri</w:t>
            </w:r>
          </w:p>
        </w:tc>
      </w:tr>
      <w:tr w:rsidR="006E2DF5" w:rsidRPr="002E3207" w14:paraId="3C2FB7E2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77DA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BF404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Yapı Aplikasyon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D057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C748B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3CC3C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58BCE34D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25F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F98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Üç Boyutlu Sayısal Yapı Modeli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A0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4F3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519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341AAF2B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8F70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ADE7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Kentsel Tasarım Proje Onay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5DAF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E1E1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D5CCB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Parsel Alanı</w:t>
            </w:r>
          </w:p>
        </w:tc>
      </w:tr>
      <w:tr w:rsidR="006E2DF5" w:rsidRPr="002E3207" w14:paraId="550C9B3E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AA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8A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GES Proje Onay Kontrol (NSEB kapsamında)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228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E3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014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0501F9F4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C77E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1E09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GES (Güneş Enerji Sistemi) Statik Rapor İnceleme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91053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8240F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F5" w:rsidRPr="002E3207" w14:paraId="43805D60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30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00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Proje </w:t>
            </w:r>
            <w:proofErr w:type="spellStart"/>
            <w:r w:rsidRPr="002E3207">
              <w:rPr>
                <w:color w:val="000000"/>
                <w:sz w:val="20"/>
                <w:szCs w:val="20"/>
              </w:rPr>
              <w:t>Tashihatı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8A4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E8C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Adet </w:t>
            </w:r>
          </w:p>
        </w:tc>
      </w:tr>
      <w:tr w:rsidR="006E2DF5" w:rsidRPr="002E3207" w14:paraId="1C6D18BA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B123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7198F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İstinat Duvarı Ruhsat Dosya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AC384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8A20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Yanal Yüzey Alanı</w:t>
            </w:r>
          </w:p>
        </w:tc>
      </w:tr>
      <w:tr w:rsidR="006E2DF5" w:rsidRPr="002E3207" w14:paraId="1EE42A6D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8C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A0E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Fore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Kazık-</w:t>
            </w:r>
            <w:proofErr w:type="spellStart"/>
            <w:r w:rsidRPr="002E3207">
              <w:rPr>
                <w:color w:val="000000"/>
                <w:sz w:val="20"/>
                <w:szCs w:val="20"/>
              </w:rPr>
              <w:t>İksa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Ruhsat Dosya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4EC9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4ACC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Fore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Kazık Oturum Alanı</w:t>
            </w:r>
          </w:p>
        </w:tc>
      </w:tr>
      <w:tr w:rsidR="006E2DF5" w:rsidRPr="002E3207" w14:paraId="62040893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C67E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B97C8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Yeni Yapı Ruhsatı Dosya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AAC5B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F290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86234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4F21FA12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89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25D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Yıkım Ruhsatı Dosya Kontrol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9B8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C7F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F5" w:rsidRPr="002E3207" w14:paraId="09834E5F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3511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BB7CC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Yapılan Teknik Hizmet Bedeli (Yenileme, yeniden, </w:t>
            </w:r>
            <w:proofErr w:type="gramStart"/>
            <w:r w:rsidRPr="002E3207">
              <w:rPr>
                <w:color w:val="000000"/>
                <w:sz w:val="20"/>
                <w:szCs w:val="20"/>
              </w:rPr>
              <w:t>tadilat,  isim</w:t>
            </w:r>
            <w:proofErr w:type="gramEnd"/>
            <w:r w:rsidRPr="002E3207">
              <w:rPr>
                <w:color w:val="000000"/>
                <w:sz w:val="20"/>
                <w:szCs w:val="20"/>
              </w:rPr>
              <w:t xml:space="preserve"> değişikliği, kat ilavesi, ek bina vb. yapı ruhsat verme işleminden) (İsim değişikliği gerektiren ruhsatlarda tek ruhsat için hizmet karşılığı ücret tahsil edilir.)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70D6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9679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F87A9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6E5340FD" w14:textId="77777777" w:rsidTr="00D7135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3FD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173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Ön Kazı İzni Verilmesi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E7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90E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Parsel Alanı</w:t>
            </w:r>
          </w:p>
        </w:tc>
      </w:tr>
      <w:tr w:rsidR="006E2DF5" w:rsidRPr="002E3207" w14:paraId="7D26A419" w14:textId="77777777" w:rsidTr="00D7135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11DE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4E14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Mahallin Tetkiki (Her Tetkik İçin)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39A7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9A51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03A3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2A2F4870" w14:textId="77777777" w:rsidTr="00D7135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BE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A79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Fotoğraf Tasdik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275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F2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0C3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0353FEBB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ABBD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50811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Yapı Kullanma İzin Belgesi Dosya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3297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A003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57E75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Bina İnşaat Alanı</w:t>
            </w:r>
          </w:p>
        </w:tc>
      </w:tr>
      <w:tr w:rsidR="006E2DF5" w:rsidRPr="002E3207" w14:paraId="40C12409" w14:textId="77777777" w:rsidTr="006E2DF5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0FE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945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İş Deneyim Belgesi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B24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A58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Adet </w:t>
            </w:r>
          </w:p>
        </w:tc>
      </w:tr>
      <w:tr w:rsidR="006E2DF5" w:rsidRPr="002E3207" w14:paraId="42977AEE" w14:textId="77777777" w:rsidTr="006E2DF5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032E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CB1C3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Tasdikli Proje Sureti (Aslı Gibidir Onayı)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C5F6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3E86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 Proje m²</w:t>
            </w:r>
          </w:p>
        </w:tc>
      </w:tr>
      <w:tr w:rsidR="006E2DF5" w:rsidRPr="002E3207" w14:paraId="0ECCDC82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94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025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Aslı Gibidir Onayı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AF5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0FD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A4 </w:t>
            </w:r>
            <w:proofErr w:type="gramStart"/>
            <w:r w:rsidRPr="002E3207">
              <w:rPr>
                <w:color w:val="000000"/>
                <w:sz w:val="20"/>
                <w:szCs w:val="20"/>
              </w:rPr>
              <w:t>kağıt</w:t>
            </w:r>
            <w:proofErr w:type="gramEnd"/>
            <w:r w:rsidRPr="002E3207">
              <w:rPr>
                <w:color w:val="000000"/>
                <w:sz w:val="20"/>
                <w:szCs w:val="20"/>
              </w:rPr>
              <w:t xml:space="preserve">  </w:t>
            </w:r>
          </w:p>
        </w:tc>
      </w:tr>
      <w:tr w:rsidR="006E2DF5" w:rsidRPr="002E3207" w14:paraId="0BC23B5E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42C4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4BEAC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Arşiv Dosyasından Proje Verilmesi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639C8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7800C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Adet </w:t>
            </w:r>
          </w:p>
        </w:tc>
      </w:tr>
      <w:tr w:rsidR="006E2DF5" w:rsidRPr="002E3207" w14:paraId="442CA107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8C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7D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Arşiv Dosyasından Evrak Verilmesi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7AE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028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F5" w:rsidRPr="002E3207" w14:paraId="3C2FEB61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A54EB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8B13C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Yapı Tamamlanma Evrak Tasdik Tetkiki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8419FE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E6254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5A8747EF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CE1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363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Yapı Başlama Evrak Tasdik Tetkiki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E11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C68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4A5A84A9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F8C72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1BA51E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Kat İrtifakı Kurulumu Proje Yükleme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9A301D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34959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Yapı Sayısı</w:t>
            </w:r>
          </w:p>
        </w:tc>
      </w:tr>
      <w:tr w:rsidR="006E2DF5" w:rsidRPr="002E3207" w14:paraId="4FE88935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EF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D4CD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TAD Portal Başvurusu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1A2FA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16E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41BD59F9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49D6F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8635F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Mimari Estetik Komisyon Başvurusu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4890841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0E902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6B231D04" w14:textId="77777777" w:rsidTr="00D7135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093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615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Yibf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Proje </w:t>
            </w:r>
            <w:proofErr w:type="spellStart"/>
            <w:r w:rsidRPr="002E3207">
              <w:rPr>
                <w:color w:val="000000"/>
                <w:sz w:val="20"/>
                <w:szCs w:val="20"/>
              </w:rPr>
              <w:t>Dökümanları</w:t>
            </w:r>
            <w:proofErr w:type="spellEnd"/>
            <w:r w:rsidRPr="002E3207">
              <w:rPr>
                <w:color w:val="000000"/>
                <w:sz w:val="20"/>
                <w:szCs w:val="20"/>
              </w:rPr>
              <w:t xml:space="preserve"> Tahmili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A3B0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6B88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24078112" w14:textId="77777777" w:rsidTr="00D71354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D0FC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2F95F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Dijital Projeler Başvuru Ek Hizmet Bedeli</w:t>
            </w:r>
            <w:r w:rsidRPr="002E3207">
              <w:rPr>
                <w:color w:val="000000"/>
                <w:sz w:val="20"/>
                <w:szCs w:val="20"/>
              </w:rPr>
              <w:br/>
              <w:t>(Mimari proje onay aşamasında tahakkuk ettirilecektir.)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556E3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₺1.350,00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719FA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İnşaat Alanı 0-500m</w:t>
            </w:r>
            <w:proofErr w:type="gramStart"/>
            <w:r w:rsidRPr="002E3207">
              <w:rPr>
                <w:color w:val="000000"/>
                <w:sz w:val="20"/>
                <w:szCs w:val="20"/>
              </w:rPr>
              <w:t>² -</w:t>
            </w:r>
            <w:proofErr w:type="gramEnd"/>
            <w:r w:rsidRPr="002E320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207">
              <w:rPr>
                <w:color w:val="000000"/>
                <w:sz w:val="20"/>
                <w:szCs w:val="20"/>
              </w:rPr>
              <w:t>Maktuen</w:t>
            </w:r>
            <w:proofErr w:type="spellEnd"/>
          </w:p>
        </w:tc>
      </w:tr>
      <w:tr w:rsidR="006E2DF5" w:rsidRPr="002E3207" w14:paraId="4E8C28AC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F657B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506A2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C64B9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0C7F4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239EB5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 xml:space="preserve">İnşaat Alanı 501-5000m² </w:t>
            </w:r>
            <w:r w:rsidRPr="002E3207">
              <w:rPr>
                <w:color w:val="000000"/>
                <w:sz w:val="20"/>
                <w:szCs w:val="20"/>
              </w:rPr>
              <w:br/>
              <w:t>Bina İnşaat Alanı</w:t>
            </w:r>
          </w:p>
        </w:tc>
      </w:tr>
      <w:tr w:rsidR="006E2DF5" w:rsidRPr="002E3207" w14:paraId="3E2EB488" w14:textId="77777777" w:rsidTr="00D71354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11AAF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9ACD4" w14:textId="77777777" w:rsidR="006E2DF5" w:rsidRPr="002E3207" w:rsidRDefault="006E2DF5" w:rsidP="00D71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8013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40176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₺5,50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E8DB37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  <w:r w:rsidRPr="002E3207">
              <w:rPr>
                <w:color w:val="000000"/>
                <w:sz w:val="20"/>
                <w:szCs w:val="20"/>
              </w:rPr>
              <w:t>İnşaat Alanı 5000 m²'den Büyük</w:t>
            </w:r>
            <w:r w:rsidRPr="002E3207">
              <w:rPr>
                <w:color w:val="000000"/>
                <w:sz w:val="20"/>
                <w:szCs w:val="20"/>
              </w:rPr>
              <w:br/>
              <w:t xml:space="preserve"> Bina İnşaat Alanı</w:t>
            </w:r>
          </w:p>
        </w:tc>
      </w:tr>
      <w:tr w:rsidR="006E2DF5" w:rsidRPr="002E3207" w14:paraId="1321B8EA" w14:textId="77777777" w:rsidTr="00D713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A04C" w14:textId="77777777" w:rsidR="006E2DF5" w:rsidRPr="002E3207" w:rsidRDefault="006E2DF5" w:rsidP="00D713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43BF" w14:textId="77777777" w:rsidR="006E2DF5" w:rsidRPr="002E3207" w:rsidRDefault="006E2DF5" w:rsidP="00D71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2CF" w14:textId="77777777" w:rsidR="006E2DF5" w:rsidRPr="002E3207" w:rsidRDefault="006E2DF5" w:rsidP="00D71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F2BE" w14:textId="77777777" w:rsidR="006E2DF5" w:rsidRPr="002E3207" w:rsidRDefault="006E2DF5" w:rsidP="00D713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512B" w14:textId="77777777" w:rsidR="006E2DF5" w:rsidRPr="002E3207" w:rsidRDefault="006E2DF5" w:rsidP="00D71354">
            <w:pPr>
              <w:rPr>
                <w:sz w:val="20"/>
                <w:szCs w:val="20"/>
              </w:rPr>
            </w:pPr>
          </w:p>
        </w:tc>
      </w:tr>
      <w:tr w:rsidR="006E2DF5" w:rsidRPr="002E3207" w14:paraId="32FDE71F" w14:textId="77777777" w:rsidTr="00D7135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F97C4" w14:textId="77777777" w:rsidR="006E2DF5" w:rsidRPr="002E3207" w:rsidRDefault="006E2DF5" w:rsidP="00D71354">
            <w:pPr>
              <w:jc w:val="right"/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FADE" w14:textId="77777777" w:rsidR="006E2DF5" w:rsidRPr="002E3207" w:rsidRDefault="006E2DF5" w:rsidP="00D71354">
            <w:pPr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>Yenilenebilir Enerji Sistemleri ile ilgili Yapı Ruhsatı düzenleme işlemlerinde 06.10.2023 tarih 214 sayılı Sincan Belediyesi Meclisi kararına göre tarife uygulanacaktır.</w:t>
            </w:r>
          </w:p>
        </w:tc>
      </w:tr>
      <w:tr w:rsidR="006E2DF5" w:rsidRPr="002E3207" w14:paraId="2FC86CB2" w14:textId="77777777" w:rsidTr="00D71354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6D3F" w14:textId="77777777" w:rsidR="006E2DF5" w:rsidRPr="002E3207" w:rsidRDefault="006E2DF5" w:rsidP="00D71354">
            <w:pPr>
              <w:jc w:val="right"/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3F3AF" w14:textId="77777777" w:rsidR="006E2DF5" w:rsidRPr="002E3207" w:rsidRDefault="006E2DF5" w:rsidP="00D71354">
            <w:pPr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 xml:space="preserve">Sincan Belediyesi </w:t>
            </w:r>
            <w:proofErr w:type="gramStart"/>
            <w:r w:rsidRPr="002E3207">
              <w:rPr>
                <w:color w:val="000000"/>
                <w:sz w:val="18"/>
                <w:szCs w:val="18"/>
              </w:rPr>
              <w:t>Meclisinin  07.02.2020</w:t>
            </w:r>
            <w:proofErr w:type="gramEnd"/>
            <w:r w:rsidRPr="002E3207">
              <w:rPr>
                <w:color w:val="000000"/>
                <w:sz w:val="18"/>
                <w:szCs w:val="18"/>
              </w:rPr>
              <w:t xml:space="preserve"> tarih 44 sayılı kararı kapsamında resmi kurum, dini tesis vb. yapılardan hizmet karşılığı ücretler alınmayacaktır.</w:t>
            </w:r>
          </w:p>
        </w:tc>
      </w:tr>
      <w:tr w:rsidR="006E2DF5" w:rsidRPr="002E3207" w14:paraId="6DD44125" w14:textId="77777777" w:rsidTr="00D7135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C6A0" w14:textId="77777777" w:rsidR="006E2DF5" w:rsidRPr="002E3207" w:rsidRDefault="006E2DF5" w:rsidP="00D71354">
            <w:pPr>
              <w:jc w:val="right"/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6B96C" w14:textId="77777777" w:rsidR="006E2DF5" w:rsidRPr="002E3207" w:rsidRDefault="006E2DF5" w:rsidP="00D71354">
            <w:pPr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 xml:space="preserve">Sincan Belediyesi Meclisinin 08.05.2015 tarih ve 111 sayılı kararı kapsamında sera, benzeri tesisler, ahır, samanlık, kümes, hayvan barınağı, yemlik gibi tarımsal ve hayvansal tesislerden hizmet karşılığı ücretler alınmayacaktır. </w:t>
            </w:r>
          </w:p>
        </w:tc>
      </w:tr>
      <w:tr w:rsidR="006E2DF5" w:rsidRPr="002E3207" w14:paraId="60B60228" w14:textId="77777777" w:rsidTr="00D71354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40B47" w14:textId="77777777" w:rsidR="006E2DF5" w:rsidRPr="002E3207" w:rsidRDefault="006E2DF5" w:rsidP="00D71354">
            <w:pPr>
              <w:jc w:val="right"/>
              <w:rPr>
                <w:color w:val="000000"/>
                <w:sz w:val="18"/>
                <w:szCs w:val="18"/>
              </w:rPr>
            </w:pPr>
            <w:r w:rsidRPr="002E3207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4663" w14:textId="77777777" w:rsidR="006E2DF5" w:rsidRPr="002E3207" w:rsidRDefault="006E2DF5" w:rsidP="00D713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E3207">
              <w:rPr>
                <w:color w:val="000000"/>
                <w:sz w:val="18"/>
                <w:szCs w:val="18"/>
              </w:rPr>
              <w:t>Fore</w:t>
            </w:r>
            <w:proofErr w:type="spellEnd"/>
            <w:r w:rsidRPr="002E3207">
              <w:rPr>
                <w:color w:val="000000"/>
                <w:sz w:val="18"/>
                <w:szCs w:val="18"/>
              </w:rPr>
              <w:t xml:space="preserve"> kazık ve </w:t>
            </w:r>
            <w:proofErr w:type="spellStart"/>
            <w:r w:rsidRPr="002E3207">
              <w:rPr>
                <w:color w:val="000000"/>
                <w:sz w:val="18"/>
                <w:szCs w:val="18"/>
              </w:rPr>
              <w:t>iksa</w:t>
            </w:r>
            <w:proofErr w:type="spellEnd"/>
            <w:r w:rsidRPr="002E3207">
              <w:rPr>
                <w:color w:val="000000"/>
                <w:sz w:val="18"/>
                <w:szCs w:val="18"/>
              </w:rPr>
              <w:t xml:space="preserve"> ruhsatına esas m2 hesabı yapılırken </w:t>
            </w:r>
            <w:proofErr w:type="spellStart"/>
            <w:r w:rsidRPr="002E3207">
              <w:rPr>
                <w:color w:val="000000"/>
                <w:sz w:val="18"/>
                <w:szCs w:val="18"/>
              </w:rPr>
              <w:t>fore</w:t>
            </w:r>
            <w:proofErr w:type="spellEnd"/>
            <w:r w:rsidRPr="002E3207">
              <w:rPr>
                <w:color w:val="000000"/>
                <w:sz w:val="18"/>
                <w:szCs w:val="18"/>
              </w:rPr>
              <w:t xml:space="preserve"> kazıkların bulunduğu alanda en dıştaki </w:t>
            </w:r>
            <w:proofErr w:type="spellStart"/>
            <w:r w:rsidRPr="002E3207">
              <w:rPr>
                <w:color w:val="000000"/>
                <w:sz w:val="18"/>
                <w:szCs w:val="18"/>
              </w:rPr>
              <w:t>fore</w:t>
            </w:r>
            <w:proofErr w:type="spellEnd"/>
            <w:r w:rsidRPr="002E3207">
              <w:rPr>
                <w:color w:val="000000"/>
                <w:sz w:val="18"/>
                <w:szCs w:val="18"/>
              </w:rPr>
              <w:t xml:space="preserve"> kazıklardan geçen doğruların birleşimiyle oluşan alan toplam inşaat alanı olarak belirlenecektir.</w:t>
            </w:r>
          </w:p>
        </w:tc>
      </w:tr>
    </w:tbl>
    <w:p w14:paraId="0B78E043" w14:textId="77777777" w:rsidR="006E2DF5" w:rsidRPr="002E3207" w:rsidRDefault="006E2DF5" w:rsidP="006E2DF5">
      <w:pPr>
        <w:spacing w:line="360" w:lineRule="auto"/>
        <w:jc w:val="both"/>
        <w:rPr>
          <w:sz w:val="14"/>
          <w:szCs w:val="14"/>
        </w:rPr>
      </w:pPr>
    </w:p>
    <w:p w14:paraId="7BAF26DB" w14:textId="77777777" w:rsidR="006E2DF5" w:rsidRDefault="006E2DF5" w:rsidP="006E2DF5">
      <w:pPr>
        <w:ind w:firstLine="708"/>
        <w:jc w:val="both"/>
      </w:pPr>
    </w:p>
    <w:p w14:paraId="0E443FB9" w14:textId="34F61477" w:rsidR="007B7E1A" w:rsidRPr="006E2DF5" w:rsidRDefault="00E94B4C" w:rsidP="006E2DF5">
      <w:pPr>
        <w:ind w:firstLine="708"/>
        <w:jc w:val="both"/>
      </w:pPr>
      <w:r w:rsidRPr="006E2DF5">
        <w:t>Meclisimizin görüşlerine arz ederiz.)  Okundu.</w:t>
      </w:r>
    </w:p>
    <w:p w14:paraId="4F66B913" w14:textId="23495E46" w:rsidR="00E94B4C" w:rsidRPr="006E2DF5" w:rsidRDefault="00E94B4C" w:rsidP="007B7E1A">
      <w:pPr>
        <w:ind w:firstLine="709"/>
        <w:jc w:val="both"/>
        <w:rPr>
          <w:color w:val="000000"/>
        </w:rPr>
      </w:pPr>
      <w:r w:rsidRPr="006E2DF5">
        <w:t xml:space="preserve">Konu üzerindeki görüşmelerden sonra, komisyon raporu oylamaya sunuldu, yapılan işaretle oylama sonucunda, </w:t>
      </w:r>
      <w:r w:rsidR="006E2DF5" w:rsidRPr="006E2DF5">
        <w:t xml:space="preserve">İmar ve Şehircilik Müdürlüğünce 01.01.2026 tarihinden itibaren uygulanacak hizmet karşılığında ücret tarifesinin belirlenmesi ile ilgili </w:t>
      </w:r>
      <w:r w:rsidRPr="006E2DF5">
        <w:rPr>
          <w:rFonts w:eastAsia="Calibri"/>
        </w:rPr>
        <w:t>Hukuk ve Tarifeler</w:t>
      </w:r>
      <w:r w:rsidRPr="006E2DF5">
        <w:t xml:space="preserve"> Komisyonu raporunun kabulüne oybirliğiyle 05.12.2025 tarihli toplantıda karar verildi.</w:t>
      </w:r>
    </w:p>
    <w:p w14:paraId="32D6FC1F" w14:textId="77777777" w:rsidR="00E94B4C" w:rsidRDefault="00E94B4C" w:rsidP="00E94B4C">
      <w:pPr>
        <w:ind w:firstLine="708"/>
        <w:jc w:val="both"/>
      </w:pPr>
    </w:p>
    <w:p w14:paraId="7C931284" w14:textId="77777777" w:rsidR="00E94B4C" w:rsidRPr="00E94B4C" w:rsidRDefault="00E94B4C" w:rsidP="00E94B4C">
      <w:pPr>
        <w:ind w:firstLine="708"/>
        <w:jc w:val="both"/>
      </w:pPr>
    </w:p>
    <w:p w14:paraId="1FC87F09" w14:textId="77777777" w:rsidR="00884766" w:rsidRDefault="00E94B4C" w:rsidP="00884766">
      <w:pPr>
        <w:ind w:firstLine="708"/>
        <w:jc w:val="both"/>
      </w:pPr>
      <w:bookmarkStart w:id="0" w:name="_GoBack"/>
      <w:bookmarkEnd w:id="0"/>
      <w:r w:rsidRPr="00E94B4C">
        <w:t xml:space="preserve">    </w:t>
      </w:r>
    </w:p>
    <w:p w14:paraId="69BE3AD5" w14:textId="77777777" w:rsidR="00884766" w:rsidRDefault="00884766" w:rsidP="00884766">
      <w:r>
        <w:t>Uğur ÖZKUYUMCU                                         Murat ESER                                          Engin KAYI</w:t>
      </w:r>
    </w:p>
    <w:p w14:paraId="41E3F0EB" w14:textId="77777777" w:rsidR="00884766" w:rsidRDefault="00884766" w:rsidP="00884766">
      <w:r>
        <w:t xml:space="preserve">    Meclis Başkan V.           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Katip</w:t>
      </w:r>
    </w:p>
    <w:p w14:paraId="05212EF3" w14:textId="655C44CE" w:rsidR="00E94B4C" w:rsidRPr="00E94B4C" w:rsidRDefault="00E94B4C" w:rsidP="00884766">
      <w:pPr>
        <w:rPr>
          <w:b/>
        </w:rPr>
      </w:pPr>
    </w:p>
    <w:p w14:paraId="619C25D4" w14:textId="77777777" w:rsidR="00E94B4C" w:rsidRPr="00E94B4C" w:rsidRDefault="00E94B4C" w:rsidP="0008703D">
      <w:pPr>
        <w:rPr>
          <w:b/>
        </w:rPr>
      </w:pPr>
    </w:p>
    <w:sectPr w:rsidR="00E94B4C" w:rsidRPr="00E94B4C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D2E6" w14:textId="77777777" w:rsidR="005120D7" w:rsidRDefault="005120D7">
      <w:r>
        <w:separator/>
      </w:r>
    </w:p>
  </w:endnote>
  <w:endnote w:type="continuationSeparator" w:id="0">
    <w:p w14:paraId="0EA0637F" w14:textId="77777777" w:rsidR="005120D7" w:rsidRDefault="0051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35567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054FA9" w14:textId="77777777" w:rsidR="00930423" w:rsidRDefault="00930423">
            <w:pPr>
              <w:pStyle w:val="AltBilgi"/>
              <w:jc w:val="center"/>
              <w:rPr>
                <w:bCs/>
                <w:sz w:val="24"/>
                <w:szCs w:val="24"/>
              </w:rPr>
            </w:pPr>
            <w:r>
              <w:t xml:space="preserve"> </w:t>
            </w:r>
            <w:r w:rsidRPr="00930423">
              <w:rPr>
                <w:bCs/>
                <w:sz w:val="24"/>
                <w:szCs w:val="24"/>
              </w:rPr>
              <w:fldChar w:fldCharType="begin"/>
            </w:r>
            <w:r w:rsidRPr="00930423">
              <w:rPr>
                <w:bCs/>
              </w:rPr>
              <w:instrText>PAGE</w:instrText>
            </w:r>
            <w:r w:rsidRPr="00930423">
              <w:rPr>
                <w:bCs/>
                <w:sz w:val="24"/>
                <w:szCs w:val="24"/>
              </w:rPr>
              <w:fldChar w:fldCharType="separate"/>
            </w:r>
            <w:r w:rsidRPr="00930423">
              <w:rPr>
                <w:bCs/>
              </w:rPr>
              <w:t>2</w:t>
            </w:r>
            <w:r w:rsidRPr="00930423">
              <w:rPr>
                <w:bCs/>
                <w:sz w:val="24"/>
                <w:szCs w:val="24"/>
              </w:rPr>
              <w:fldChar w:fldCharType="end"/>
            </w:r>
            <w:r w:rsidRPr="00930423">
              <w:t xml:space="preserve"> / </w:t>
            </w:r>
            <w:r w:rsidRPr="00930423">
              <w:rPr>
                <w:bCs/>
                <w:sz w:val="24"/>
                <w:szCs w:val="24"/>
              </w:rPr>
              <w:fldChar w:fldCharType="begin"/>
            </w:r>
            <w:r w:rsidRPr="00930423">
              <w:rPr>
                <w:bCs/>
              </w:rPr>
              <w:instrText>NUMPAGES</w:instrText>
            </w:r>
            <w:r w:rsidRPr="00930423">
              <w:rPr>
                <w:bCs/>
                <w:sz w:val="24"/>
                <w:szCs w:val="24"/>
              </w:rPr>
              <w:fldChar w:fldCharType="separate"/>
            </w:r>
            <w:r w:rsidRPr="00930423">
              <w:rPr>
                <w:bCs/>
              </w:rPr>
              <w:t>2</w:t>
            </w:r>
            <w:r w:rsidRPr="00930423">
              <w:rPr>
                <w:bCs/>
                <w:sz w:val="24"/>
                <w:szCs w:val="24"/>
              </w:rPr>
              <w:fldChar w:fldCharType="end"/>
            </w:r>
          </w:p>
          <w:p w14:paraId="7937CA60" w14:textId="1BC00CCB" w:rsidR="00930423" w:rsidRDefault="005120D7" w:rsidP="006B2A42">
            <w:pPr>
              <w:pStyle w:val="AltBilgi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1A1F1" w14:textId="77777777" w:rsidR="005120D7" w:rsidRDefault="005120D7">
      <w:r>
        <w:separator/>
      </w:r>
    </w:p>
  </w:footnote>
  <w:footnote w:type="continuationSeparator" w:id="0">
    <w:p w14:paraId="65FBB9F6" w14:textId="77777777" w:rsidR="005120D7" w:rsidRDefault="0051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07F4B499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54D83">
      <w:rPr>
        <w:b/>
      </w:rPr>
      <w:t>1</w:t>
    </w:r>
    <w:r w:rsidR="00E94B4C">
      <w:rPr>
        <w:b/>
      </w:rPr>
      <w:t>8</w:t>
    </w:r>
    <w:r w:rsidR="006E2DF5">
      <w:rPr>
        <w:b/>
      </w:rPr>
      <w:t>7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E94B4C">
      <w:rPr>
        <w:b/>
      </w:rPr>
      <w:t>5</w:t>
    </w:r>
    <w:r w:rsidR="00270283">
      <w:rPr>
        <w:b/>
      </w:rPr>
      <w:t>.</w:t>
    </w:r>
    <w:r w:rsidR="00854D83">
      <w:rPr>
        <w:b/>
      </w:rPr>
      <w:t>1</w:t>
    </w:r>
    <w:r w:rsidR="00E94B4C">
      <w:rPr>
        <w:b/>
      </w:rPr>
      <w:t>2</w:t>
    </w:r>
    <w:r w:rsidR="00C06786">
      <w:rPr>
        <w:b/>
      </w:rPr>
      <w:t>.20</w:t>
    </w:r>
    <w:r w:rsidR="00EB470B">
      <w:rPr>
        <w:b/>
      </w:rPr>
      <w:t>2</w:t>
    </w:r>
    <w:r w:rsidR="00615BE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8D8"/>
    <w:multiLevelType w:val="hybridMultilevel"/>
    <w:tmpl w:val="1BE0CB9C"/>
    <w:lvl w:ilvl="0" w:tplc="105CF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BAB"/>
    <w:multiLevelType w:val="hybridMultilevel"/>
    <w:tmpl w:val="DB30840E"/>
    <w:lvl w:ilvl="0" w:tplc="1B8895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67D666D"/>
    <w:multiLevelType w:val="hybridMultilevel"/>
    <w:tmpl w:val="88BE5E90"/>
    <w:lvl w:ilvl="0" w:tplc="4BFEA6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3D43F43"/>
    <w:multiLevelType w:val="hybridMultilevel"/>
    <w:tmpl w:val="DAF0D728"/>
    <w:lvl w:ilvl="0" w:tplc="170EBF0C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40F97"/>
    <w:multiLevelType w:val="hybridMultilevel"/>
    <w:tmpl w:val="BF4AF9B0"/>
    <w:lvl w:ilvl="0" w:tplc="A05ED2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4247E"/>
    <w:multiLevelType w:val="hybridMultilevel"/>
    <w:tmpl w:val="383A550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9C3A4E"/>
    <w:multiLevelType w:val="hybridMultilevel"/>
    <w:tmpl w:val="29D07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2FE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1A27"/>
    <w:multiLevelType w:val="hybridMultilevel"/>
    <w:tmpl w:val="8040B378"/>
    <w:lvl w:ilvl="0" w:tplc="7AB871F0">
      <w:start w:val="4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49F3F78"/>
    <w:multiLevelType w:val="hybridMultilevel"/>
    <w:tmpl w:val="B9268720"/>
    <w:lvl w:ilvl="0" w:tplc="94B0A74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55635A"/>
    <w:multiLevelType w:val="hybridMultilevel"/>
    <w:tmpl w:val="7B96C5AA"/>
    <w:lvl w:ilvl="0" w:tplc="B6405F6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E95926"/>
    <w:multiLevelType w:val="hybridMultilevel"/>
    <w:tmpl w:val="9FC83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C2511"/>
    <w:multiLevelType w:val="hybridMultilevel"/>
    <w:tmpl w:val="A03816B6"/>
    <w:lvl w:ilvl="0" w:tplc="A728184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35660B8"/>
    <w:multiLevelType w:val="hybridMultilevel"/>
    <w:tmpl w:val="3CB2C986"/>
    <w:lvl w:ilvl="0" w:tplc="B2C6D49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144A9B"/>
    <w:multiLevelType w:val="hybridMultilevel"/>
    <w:tmpl w:val="0DAE25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2A3"/>
    <w:multiLevelType w:val="hybridMultilevel"/>
    <w:tmpl w:val="7CE84AAC"/>
    <w:lvl w:ilvl="0" w:tplc="0DF24F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39F7E3B"/>
    <w:multiLevelType w:val="hybridMultilevel"/>
    <w:tmpl w:val="80C47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F536F5"/>
    <w:multiLevelType w:val="hybridMultilevel"/>
    <w:tmpl w:val="6AE8DF40"/>
    <w:lvl w:ilvl="0" w:tplc="28966B0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2"/>
  </w:num>
  <w:num w:numId="5">
    <w:abstractNumId w:val="23"/>
  </w:num>
  <w:num w:numId="6">
    <w:abstractNumId w:val="12"/>
  </w:num>
  <w:num w:numId="7">
    <w:abstractNumId w:val="6"/>
  </w:num>
  <w:num w:numId="8">
    <w:abstractNumId w:val="16"/>
  </w:num>
  <w:num w:numId="9">
    <w:abstractNumId w:val="5"/>
  </w:num>
  <w:num w:numId="10">
    <w:abstractNumId w:val="15"/>
  </w:num>
  <w:num w:numId="11">
    <w:abstractNumId w:val="10"/>
  </w:num>
  <w:num w:numId="12">
    <w:abstractNumId w:val="8"/>
  </w:num>
  <w:num w:numId="13">
    <w:abstractNumId w:val="13"/>
  </w:num>
  <w:num w:numId="14">
    <w:abstractNumId w:val="20"/>
  </w:num>
  <w:num w:numId="15">
    <w:abstractNumId w:val="19"/>
  </w:num>
  <w:num w:numId="16">
    <w:abstractNumId w:val="3"/>
  </w:num>
  <w:num w:numId="17">
    <w:abstractNumId w:val="9"/>
  </w:num>
  <w:num w:numId="18">
    <w:abstractNumId w:val="0"/>
  </w:num>
  <w:num w:numId="19">
    <w:abstractNumId w:val="1"/>
  </w:num>
  <w:num w:numId="20">
    <w:abstractNumId w:val="11"/>
  </w:num>
  <w:num w:numId="21">
    <w:abstractNumId w:val="24"/>
  </w:num>
  <w:num w:numId="22">
    <w:abstractNumId w:val="17"/>
  </w:num>
  <w:num w:numId="23">
    <w:abstractNumId w:val="7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70EB2"/>
    <w:rsid w:val="0008703D"/>
    <w:rsid w:val="000913DD"/>
    <w:rsid w:val="000C0CD8"/>
    <w:rsid w:val="000C7440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212202"/>
    <w:rsid w:val="00232F7B"/>
    <w:rsid w:val="00252F2F"/>
    <w:rsid w:val="002536CD"/>
    <w:rsid w:val="00256AA5"/>
    <w:rsid w:val="00270283"/>
    <w:rsid w:val="00281B9A"/>
    <w:rsid w:val="00285C03"/>
    <w:rsid w:val="002B2B90"/>
    <w:rsid w:val="002B372D"/>
    <w:rsid w:val="002F5BCB"/>
    <w:rsid w:val="00304DE6"/>
    <w:rsid w:val="003247C3"/>
    <w:rsid w:val="00331C1D"/>
    <w:rsid w:val="0034616D"/>
    <w:rsid w:val="003558B0"/>
    <w:rsid w:val="003757EE"/>
    <w:rsid w:val="00381AE7"/>
    <w:rsid w:val="00386C7E"/>
    <w:rsid w:val="003B0B6D"/>
    <w:rsid w:val="003C4B7C"/>
    <w:rsid w:val="003E0C2C"/>
    <w:rsid w:val="003E4D24"/>
    <w:rsid w:val="003F76F5"/>
    <w:rsid w:val="00412DD7"/>
    <w:rsid w:val="00431E85"/>
    <w:rsid w:val="004418ED"/>
    <w:rsid w:val="004513D2"/>
    <w:rsid w:val="00485CF3"/>
    <w:rsid w:val="00487EDD"/>
    <w:rsid w:val="004C0F60"/>
    <w:rsid w:val="004D6804"/>
    <w:rsid w:val="004E0CD1"/>
    <w:rsid w:val="005120D7"/>
    <w:rsid w:val="00536D72"/>
    <w:rsid w:val="00540058"/>
    <w:rsid w:val="0054778B"/>
    <w:rsid w:val="005662C4"/>
    <w:rsid w:val="00566E1C"/>
    <w:rsid w:val="00567C2B"/>
    <w:rsid w:val="00580D32"/>
    <w:rsid w:val="005C5C9D"/>
    <w:rsid w:val="00600E8B"/>
    <w:rsid w:val="00603BF5"/>
    <w:rsid w:val="00603E3A"/>
    <w:rsid w:val="00615BEF"/>
    <w:rsid w:val="00631D59"/>
    <w:rsid w:val="006779E9"/>
    <w:rsid w:val="0068403B"/>
    <w:rsid w:val="0069435E"/>
    <w:rsid w:val="006A5BE4"/>
    <w:rsid w:val="006B2A42"/>
    <w:rsid w:val="006B3F4A"/>
    <w:rsid w:val="006E2DF5"/>
    <w:rsid w:val="00716104"/>
    <w:rsid w:val="00716924"/>
    <w:rsid w:val="00724C91"/>
    <w:rsid w:val="00786EFE"/>
    <w:rsid w:val="007938AD"/>
    <w:rsid w:val="007B6536"/>
    <w:rsid w:val="007B7E1A"/>
    <w:rsid w:val="007D0D2F"/>
    <w:rsid w:val="007E7825"/>
    <w:rsid w:val="0080247C"/>
    <w:rsid w:val="008239FD"/>
    <w:rsid w:val="008363AA"/>
    <w:rsid w:val="00837BF8"/>
    <w:rsid w:val="008534BB"/>
    <w:rsid w:val="00854D83"/>
    <w:rsid w:val="00873D52"/>
    <w:rsid w:val="00880275"/>
    <w:rsid w:val="00883C91"/>
    <w:rsid w:val="00884766"/>
    <w:rsid w:val="00895C6A"/>
    <w:rsid w:val="008D5786"/>
    <w:rsid w:val="008F1B45"/>
    <w:rsid w:val="00911A62"/>
    <w:rsid w:val="0091231F"/>
    <w:rsid w:val="00916F9C"/>
    <w:rsid w:val="00930423"/>
    <w:rsid w:val="009322FB"/>
    <w:rsid w:val="00936100"/>
    <w:rsid w:val="00947686"/>
    <w:rsid w:val="00952845"/>
    <w:rsid w:val="0095511A"/>
    <w:rsid w:val="00962176"/>
    <w:rsid w:val="0097229F"/>
    <w:rsid w:val="00982923"/>
    <w:rsid w:val="009A3F9F"/>
    <w:rsid w:val="009A3FFA"/>
    <w:rsid w:val="009D0410"/>
    <w:rsid w:val="009D1418"/>
    <w:rsid w:val="009F6310"/>
    <w:rsid w:val="00A32026"/>
    <w:rsid w:val="00A41C32"/>
    <w:rsid w:val="00A4613A"/>
    <w:rsid w:val="00A84555"/>
    <w:rsid w:val="00AB5AF9"/>
    <w:rsid w:val="00AE078F"/>
    <w:rsid w:val="00B41398"/>
    <w:rsid w:val="00B54E19"/>
    <w:rsid w:val="00B616EF"/>
    <w:rsid w:val="00B86E5C"/>
    <w:rsid w:val="00BA79BD"/>
    <w:rsid w:val="00BC0BF1"/>
    <w:rsid w:val="00BD227D"/>
    <w:rsid w:val="00BE5BCF"/>
    <w:rsid w:val="00BE6288"/>
    <w:rsid w:val="00C06786"/>
    <w:rsid w:val="00C532E2"/>
    <w:rsid w:val="00C605CE"/>
    <w:rsid w:val="00C63813"/>
    <w:rsid w:val="00C9364F"/>
    <w:rsid w:val="00CA4B10"/>
    <w:rsid w:val="00CE2260"/>
    <w:rsid w:val="00CF485C"/>
    <w:rsid w:val="00CF5485"/>
    <w:rsid w:val="00D10A5B"/>
    <w:rsid w:val="00D64189"/>
    <w:rsid w:val="00D64558"/>
    <w:rsid w:val="00D74178"/>
    <w:rsid w:val="00D86AEE"/>
    <w:rsid w:val="00DB3249"/>
    <w:rsid w:val="00DC6AFC"/>
    <w:rsid w:val="00DD672E"/>
    <w:rsid w:val="00E03798"/>
    <w:rsid w:val="00E11EF0"/>
    <w:rsid w:val="00E15A2B"/>
    <w:rsid w:val="00E17128"/>
    <w:rsid w:val="00E27FC6"/>
    <w:rsid w:val="00E346D6"/>
    <w:rsid w:val="00E53496"/>
    <w:rsid w:val="00E8321B"/>
    <w:rsid w:val="00E87F11"/>
    <w:rsid w:val="00E92084"/>
    <w:rsid w:val="00E94B4C"/>
    <w:rsid w:val="00E950E7"/>
    <w:rsid w:val="00EA7D6F"/>
    <w:rsid w:val="00EB470B"/>
    <w:rsid w:val="00EB4B6F"/>
    <w:rsid w:val="00EE0E0F"/>
    <w:rsid w:val="00EF5002"/>
    <w:rsid w:val="00EF6136"/>
    <w:rsid w:val="00F063BF"/>
    <w:rsid w:val="00F468D2"/>
    <w:rsid w:val="00F50708"/>
    <w:rsid w:val="00F5357E"/>
    <w:rsid w:val="00FB7F87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3042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link w:val="AralkYokChar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930423"/>
    <w:rPr>
      <w:rFonts w:ascii="Calibri Light" w:eastAsia="Times New Roman" w:hAnsi="Calibri Light" w:cs="Times New Roman"/>
      <w:b/>
      <w:bCs/>
      <w:kern w:val="32"/>
      <w:sz w:val="32"/>
      <w:szCs w:val="32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930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930423"/>
  </w:style>
  <w:style w:type="character" w:styleId="Kpr">
    <w:name w:val="Hyperlink"/>
    <w:uiPriority w:val="99"/>
    <w:unhideWhenUsed/>
    <w:rsid w:val="00930423"/>
    <w:rPr>
      <w:color w:val="0000FF"/>
      <w:u w:val="single"/>
    </w:rPr>
  </w:style>
  <w:style w:type="paragraph" w:styleId="DzMetin">
    <w:name w:val="Plain Text"/>
    <w:basedOn w:val="Normal"/>
    <w:link w:val="DzMetinChar"/>
    <w:semiHidden/>
    <w:unhideWhenUsed/>
    <w:rsid w:val="00930423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semiHidden/>
    <w:rsid w:val="00930423"/>
    <w:rPr>
      <w:rFonts w:ascii="Courier New" w:eastAsia="Times New Roman" w:hAnsi="Courier New" w:cs="Courier New"/>
      <w:szCs w:val="20"/>
      <w:lang w:eastAsia="tr-TR"/>
    </w:rPr>
  </w:style>
  <w:style w:type="table" w:styleId="TabloKlavuzu">
    <w:name w:val="Table Grid"/>
    <w:basedOn w:val="NormalTablo"/>
    <w:uiPriority w:val="39"/>
    <w:rsid w:val="00930423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30423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930423"/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stBilgiChar0">
    <w:name w:val="Üst Bilgi Char"/>
    <w:uiPriority w:val="99"/>
    <w:rsid w:val="00930423"/>
  </w:style>
  <w:style w:type="paragraph" w:styleId="TBal">
    <w:name w:val="TOC Heading"/>
    <w:basedOn w:val="Balk1"/>
    <w:next w:val="Normal"/>
    <w:uiPriority w:val="39"/>
    <w:unhideWhenUsed/>
    <w:qFormat/>
    <w:rsid w:val="00930423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styleId="YerTutucuMetni">
    <w:name w:val="Placeholder Text"/>
    <w:uiPriority w:val="99"/>
    <w:semiHidden/>
    <w:rsid w:val="00930423"/>
    <w:rPr>
      <w:color w:val="808080"/>
    </w:rPr>
  </w:style>
  <w:style w:type="character" w:styleId="AklamaBavurusu">
    <w:name w:val="annotation reference"/>
    <w:uiPriority w:val="99"/>
    <w:semiHidden/>
    <w:unhideWhenUsed/>
    <w:rsid w:val="009304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042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0423"/>
    <w:rPr>
      <w:rFonts w:ascii="Calibri" w:eastAsia="Calibri" w:hAnsi="Calibri" w:cs="Times New Roman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04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0423"/>
    <w:rPr>
      <w:rFonts w:ascii="Calibri" w:eastAsia="Calibri" w:hAnsi="Calibri" w:cs="Times New Roman"/>
      <w:b/>
      <w:bCs/>
      <w:szCs w:val="20"/>
    </w:rPr>
  </w:style>
  <w:style w:type="character" w:customStyle="1" w:styleId="AralkYokChar">
    <w:name w:val="Aralık Yok Char"/>
    <w:link w:val="AralkYok"/>
    <w:uiPriority w:val="1"/>
    <w:rsid w:val="00930423"/>
    <w:rPr>
      <w:rFonts w:ascii="Times New Roman" w:eastAsia="Times New Roman" w:hAnsi="Times New Roman" w:cs="Times New Roman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93042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930423"/>
    <w:pPr>
      <w:spacing w:after="100" w:line="259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930423"/>
    <w:pPr>
      <w:spacing w:after="100" w:line="259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A747-0B73-4280-8187-A6E0A5CE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28</cp:revision>
  <cp:lastPrinted>2025-12-05T14:07:00Z</cp:lastPrinted>
  <dcterms:created xsi:type="dcterms:W3CDTF">2020-08-07T07:47:00Z</dcterms:created>
  <dcterms:modified xsi:type="dcterms:W3CDTF">2025-12-05T14:07:00Z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