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00B7" w14:textId="77777777" w:rsidR="007E62A3" w:rsidRDefault="007E62A3" w:rsidP="00673331">
      <w:pPr>
        <w:tabs>
          <w:tab w:val="left" w:pos="1943"/>
        </w:tabs>
        <w:ind w:firstLine="709"/>
        <w:jc w:val="center"/>
        <w:rPr>
          <w:b/>
        </w:rPr>
      </w:pPr>
    </w:p>
    <w:p w14:paraId="3B942B3F" w14:textId="538BC198" w:rsidR="001928DE" w:rsidRPr="00673331" w:rsidRDefault="00C06786" w:rsidP="00673331">
      <w:pPr>
        <w:tabs>
          <w:tab w:val="left" w:pos="1943"/>
        </w:tabs>
        <w:ind w:firstLine="709"/>
        <w:jc w:val="center"/>
        <w:rPr>
          <w:b/>
        </w:rPr>
      </w:pPr>
      <w:proofErr w:type="gramStart"/>
      <w:r w:rsidRPr="00673331">
        <w:rPr>
          <w:b/>
        </w:rPr>
        <w:t>K  A</w:t>
      </w:r>
      <w:proofErr w:type="gramEnd"/>
      <w:r w:rsidRPr="00673331">
        <w:rPr>
          <w:b/>
        </w:rPr>
        <w:t xml:space="preserve">  R  A  R</w:t>
      </w:r>
    </w:p>
    <w:p w14:paraId="5A838D72" w14:textId="77777777" w:rsidR="00D60E68" w:rsidRDefault="00D60E68" w:rsidP="007B5F3A">
      <w:pPr>
        <w:jc w:val="both"/>
      </w:pPr>
      <w:bookmarkStart w:id="0" w:name="__DdeLink__146_2610451006"/>
    </w:p>
    <w:p w14:paraId="3BAC1D22" w14:textId="77777777" w:rsidR="00B063C5" w:rsidRDefault="00B063C5" w:rsidP="0003509C">
      <w:pPr>
        <w:ind w:firstLine="708"/>
        <w:jc w:val="both"/>
      </w:pPr>
    </w:p>
    <w:p w14:paraId="439D9EB5" w14:textId="3D6845B5" w:rsidR="00F063BF" w:rsidRPr="00673331" w:rsidRDefault="002C3615" w:rsidP="007E62A3">
      <w:pPr>
        <w:ind w:firstLine="708"/>
        <w:jc w:val="both"/>
      </w:pPr>
      <w:r w:rsidRPr="00285179">
        <w:rPr>
          <w:rFonts w:eastAsia="Calibri"/>
          <w:lang w:eastAsia="en-US"/>
        </w:rPr>
        <w:t>Mustafa Kemal Mahallesi 1148 Ada 1 Parsel Doğusu Park Alanının Cami Alanına dönüştürülmesine yönelik hazırlanan 1/1000 Ölçekli Uygulama İmar Planı Değişikliği ile ilgili</w:t>
      </w:r>
      <w:r w:rsidRPr="00BD5C25">
        <w:t xml:space="preserve"> </w:t>
      </w:r>
      <w:r w:rsidR="00BD5C25" w:rsidRPr="00BD5C25">
        <w:t>İmar ve Bayındırlık Komisyonu</w:t>
      </w:r>
      <w:r w:rsidR="00F063BF" w:rsidRPr="00673331">
        <w:rPr>
          <w:rFonts w:eastAsia="Calibri"/>
          <w:color w:val="000000"/>
        </w:rPr>
        <w:t>nun</w:t>
      </w:r>
      <w:bookmarkEnd w:id="0"/>
      <w:r w:rsidR="00F063BF" w:rsidRPr="00673331">
        <w:rPr>
          <w:rFonts w:eastAsia="Calibri"/>
          <w:color w:val="000000"/>
        </w:rPr>
        <w:t xml:space="preserve"> </w:t>
      </w:r>
      <w:r w:rsidR="00F4050C">
        <w:rPr>
          <w:rFonts w:eastAsia="Calibri"/>
          <w:color w:val="000000"/>
        </w:rPr>
        <w:t>0</w:t>
      </w:r>
      <w:r>
        <w:rPr>
          <w:rFonts w:eastAsia="Calibri"/>
          <w:color w:val="000000"/>
        </w:rPr>
        <w:t>4</w:t>
      </w:r>
      <w:r w:rsidR="003F76F5" w:rsidRPr="00673331">
        <w:rPr>
          <w:rFonts w:eastAsia="Calibri"/>
          <w:color w:val="000000"/>
        </w:rPr>
        <w:t>.</w:t>
      </w:r>
      <w:r w:rsidR="00BC5910">
        <w:rPr>
          <w:rFonts w:eastAsia="Calibri"/>
          <w:color w:val="000000"/>
        </w:rPr>
        <w:t>0</w:t>
      </w:r>
      <w:r>
        <w:rPr>
          <w:rFonts w:eastAsia="Calibri"/>
          <w:color w:val="000000"/>
        </w:rPr>
        <w:t>7</w:t>
      </w:r>
      <w:r w:rsidR="009D346A">
        <w:rPr>
          <w:rFonts w:eastAsia="Calibri"/>
          <w:color w:val="000000"/>
        </w:rPr>
        <w:t>.202</w:t>
      </w:r>
      <w:r w:rsidR="00D2740C">
        <w:rPr>
          <w:rFonts w:eastAsia="Calibri"/>
          <w:color w:val="000000"/>
        </w:rPr>
        <w:t>5</w:t>
      </w:r>
      <w:r w:rsidR="00F063BF" w:rsidRPr="00673331">
        <w:rPr>
          <w:rFonts w:eastAsia="Calibri"/>
          <w:color w:val="000000"/>
        </w:rPr>
        <w:t xml:space="preserve"> tarih ve </w:t>
      </w:r>
      <w:r>
        <w:rPr>
          <w:rFonts w:eastAsia="Calibri"/>
          <w:color w:val="000000"/>
        </w:rPr>
        <w:t>15</w:t>
      </w:r>
      <w:r w:rsidR="00123070" w:rsidRPr="00673331">
        <w:rPr>
          <w:rFonts w:eastAsia="Calibri"/>
          <w:color w:val="000000"/>
        </w:rPr>
        <w:t xml:space="preserve"> </w:t>
      </w:r>
      <w:r w:rsidR="00F063BF" w:rsidRPr="00673331">
        <w:rPr>
          <w:rFonts w:eastAsia="Calibri"/>
          <w:color w:val="000000"/>
        </w:rPr>
        <w:t>sayılı</w:t>
      </w:r>
      <w:r w:rsidR="00590A58">
        <w:rPr>
          <w:rFonts w:eastAsia="Calibri"/>
          <w:color w:val="000000"/>
        </w:rPr>
        <w:t xml:space="preserve"> </w:t>
      </w:r>
      <w:r w:rsidR="00F063BF" w:rsidRPr="00673331">
        <w:rPr>
          <w:rFonts w:eastAsia="Calibri"/>
          <w:color w:val="000000"/>
        </w:rPr>
        <w:t>raporu.</w:t>
      </w:r>
    </w:p>
    <w:p w14:paraId="3764B824" w14:textId="77777777" w:rsidR="005749DA" w:rsidRDefault="00C06786" w:rsidP="005749DA">
      <w:pPr>
        <w:ind w:firstLine="708"/>
        <w:contextualSpacing/>
        <w:jc w:val="both"/>
      </w:pPr>
      <w:r w:rsidRPr="00673331">
        <w:t>(</w:t>
      </w:r>
      <w:r w:rsidR="005749DA" w:rsidRPr="00383571">
        <w:t xml:space="preserve">Belediye meclisimizin </w:t>
      </w:r>
      <w:r w:rsidR="005749DA">
        <w:t>01.07.2025</w:t>
      </w:r>
      <w:r w:rsidR="005749DA" w:rsidRPr="00383571">
        <w:t xml:space="preserve"> tarihinde yapmış olduğu birleşimde görüşülerek komisyonumuza havale edilen,</w:t>
      </w:r>
      <w:r w:rsidR="005749DA">
        <w:t xml:space="preserve"> </w:t>
      </w:r>
      <w:r w:rsidR="005749DA" w:rsidRPr="00285179">
        <w:rPr>
          <w:rFonts w:eastAsia="Calibri"/>
          <w:lang w:eastAsia="en-US"/>
        </w:rPr>
        <w:t xml:space="preserve">Mustafa Kemal Mahallesi 1148 Ada 1 Parsel Doğusu Park Alanının Cami Alanına dönüştürülmesine yönelik hazırlanan 1/1000 Ölçekli Uygulama İmar Planı Değişikliği ile ilgili </w:t>
      </w:r>
      <w:r w:rsidR="005749DA">
        <w:t>dosya incelendi.</w:t>
      </w:r>
    </w:p>
    <w:p w14:paraId="2DF914AC" w14:textId="77777777" w:rsidR="005749DA" w:rsidRPr="001305F6" w:rsidRDefault="005749DA" w:rsidP="005749DA">
      <w:pPr>
        <w:ind w:firstLine="708"/>
        <w:contextualSpacing/>
        <w:jc w:val="both"/>
      </w:pPr>
    </w:p>
    <w:p w14:paraId="479ACAEC" w14:textId="77777777" w:rsidR="005749DA" w:rsidRPr="005749DA" w:rsidRDefault="005749DA" w:rsidP="005749DA">
      <w:pPr>
        <w:ind w:firstLine="708"/>
        <w:rPr>
          <w:b/>
          <w:u w:val="single"/>
        </w:rPr>
      </w:pPr>
      <w:r w:rsidRPr="005749DA">
        <w:rPr>
          <w:b/>
          <w:u w:val="single"/>
        </w:rPr>
        <w:t xml:space="preserve">Yapılan İnceleme </w:t>
      </w:r>
      <w:proofErr w:type="gramStart"/>
      <w:r w:rsidRPr="005749DA">
        <w:rPr>
          <w:b/>
          <w:u w:val="single"/>
        </w:rPr>
        <w:t>ile ;</w:t>
      </w:r>
      <w:proofErr w:type="gramEnd"/>
      <w:r w:rsidRPr="005749DA">
        <w:rPr>
          <w:b/>
          <w:u w:val="single"/>
        </w:rPr>
        <w:t xml:space="preserve"> </w:t>
      </w:r>
    </w:p>
    <w:p w14:paraId="1867A1AB" w14:textId="77777777" w:rsidR="005749DA" w:rsidRPr="001874C8" w:rsidRDefault="005749DA" w:rsidP="005749DA">
      <w:pPr>
        <w:rPr>
          <w:u w:val="single"/>
        </w:rPr>
      </w:pPr>
    </w:p>
    <w:p w14:paraId="5AB1E01B" w14:textId="77777777" w:rsidR="005749DA" w:rsidRPr="00FB7AE8" w:rsidRDefault="005749DA" w:rsidP="005749DA">
      <w:pPr>
        <w:numPr>
          <w:ilvl w:val="0"/>
          <w:numId w:val="15"/>
        </w:numPr>
        <w:jc w:val="both"/>
        <w:rPr>
          <w:u w:val="single"/>
        </w:rPr>
      </w:pPr>
      <w:r w:rsidRPr="001874C8">
        <w:t xml:space="preserve">Sincan İli, </w:t>
      </w:r>
      <w:r>
        <w:t>Mustafa Kemal</w:t>
      </w:r>
      <w:r w:rsidRPr="001874C8">
        <w:t xml:space="preserve"> Mahallesi sınırları içerisinde yer alan </w:t>
      </w:r>
      <w:r>
        <w:t>1148</w:t>
      </w:r>
      <w:r w:rsidRPr="001874C8">
        <w:t xml:space="preserve"> Ada 1 Parsel</w:t>
      </w:r>
      <w:r>
        <w:t>in doğusunda bulunan Park Alanı ile 1209 Ada 1 Parselde bulunan Cami Alanını da kapsayan i</w:t>
      </w:r>
      <w:r w:rsidRPr="001874C8">
        <w:t>mar Planı</w:t>
      </w:r>
      <w:r>
        <w:t xml:space="preserve">, mülga </w:t>
      </w:r>
      <w:proofErr w:type="spellStart"/>
      <w:r>
        <w:t>Yenikent</w:t>
      </w:r>
      <w:proofErr w:type="spellEnd"/>
      <w:r w:rsidRPr="001874C8">
        <w:t xml:space="preserve"> Belediye Meclisi</w:t>
      </w:r>
      <w:r>
        <w:t>’</w:t>
      </w:r>
      <w:r w:rsidRPr="001874C8">
        <w:t>ni</w:t>
      </w:r>
      <w:r>
        <w:t>n 28/12/1995</w:t>
      </w:r>
      <w:r w:rsidRPr="001874C8">
        <w:t xml:space="preserve"> tari</w:t>
      </w:r>
      <w:r>
        <w:t xml:space="preserve">h 5 </w:t>
      </w:r>
      <w:r w:rsidRPr="001874C8">
        <w:t xml:space="preserve">sayılı meclis kararı ile </w:t>
      </w:r>
      <w:r>
        <w:t xml:space="preserve">onaylandığı,  </w:t>
      </w:r>
    </w:p>
    <w:p w14:paraId="74EF547B" w14:textId="77777777" w:rsidR="005749DA" w:rsidRPr="00FB7AE8" w:rsidRDefault="005749DA" w:rsidP="005749DA">
      <w:pPr>
        <w:ind w:left="1068"/>
        <w:rPr>
          <w:u w:val="single"/>
        </w:rPr>
      </w:pPr>
    </w:p>
    <w:p w14:paraId="1C88E95F" w14:textId="77777777" w:rsidR="005749DA" w:rsidRPr="00657953" w:rsidRDefault="005749DA" w:rsidP="005749DA">
      <w:pPr>
        <w:numPr>
          <w:ilvl w:val="0"/>
          <w:numId w:val="15"/>
        </w:numPr>
        <w:jc w:val="both"/>
        <w:rPr>
          <w:u w:val="single"/>
        </w:rPr>
      </w:pPr>
      <w:r>
        <w:t>1209</w:t>
      </w:r>
      <w:r w:rsidRPr="001874C8">
        <w:t xml:space="preserve"> Ada 1 Parsel numaralı </w:t>
      </w:r>
      <w:r>
        <w:t>taşınmazın Sincan Belediyesi mülkiyetinde</w:t>
      </w:r>
      <w:r w:rsidRPr="001874C8">
        <w:t xml:space="preserve"> </w:t>
      </w:r>
      <w:r>
        <w:t>1560,98</w:t>
      </w:r>
      <w:r w:rsidRPr="001874C8">
        <w:t xml:space="preserve"> m² büyüklükte</w:t>
      </w:r>
      <w:r>
        <w:t xml:space="preserve"> </w:t>
      </w:r>
      <w:r w:rsidRPr="001874C8">
        <w:t>Cami Alanı kullanımında</w:t>
      </w:r>
      <w:r>
        <w:t xml:space="preserve"> </w:t>
      </w:r>
      <w:proofErr w:type="gramStart"/>
      <w:r>
        <w:t>olduğu,</w:t>
      </w:r>
      <w:r w:rsidRPr="001874C8">
        <w:t xml:space="preserve"> </w:t>
      </w:r>
      <w:r w:rsidRPr="00657953">
        <w:t xml:space="preserve"> </w:t>
      </w:r>
      <w:r>
        <w:t>meri</w:t>
      </w:r>
      <w:proofErr w:type="gramEnd"/>
      <w:r>
        <w:t xml:space="preserve"> planda yapılaşma koşulları belirlenmemiş olup, yapı yaklaşma mesafelerinin 12 metrelik yol cephesinden 10 metre ve diğer cephelerden 5 metre olduğu,</w:t>
      </w:r>
    </w:p>
    <w:p w14:paraId="4B6DB090" w14:textId="77777777" w:rsidR="005749DA" w:rsidRPr="00657953" w:rsidRDefault="005749DA" w:rsidP="005749DA">
      <w:pPr>
        <w:rPr>
          <w:u w:val="single"/>
        </w:rPr>
      </w:pPr>
    </w:p>
    <w:p w14:paraId="4A1B4FFD" w14:textId="77777777" w:rsidR="005749DA" w:rsidRPr="005E2B14" w:rsidRDefault="005749DA" w:rsidP="005749DA">
      <w:pPr>
        <w:numPr>
          <w:ilvl w:val="0"/>
          <w:numId w:val="15"/>
        </w:numPr>
        <w:jc w:val="both"/>
      </w:pPr>
      <w:r w:rsidRPr="005E2B14">
        <w:t xml:space="preserve">1148 </w:t>
      </w:r>
      <w:r>
        <w:t>Ada yanı Park Alanının 1328,21 m² büyüklükte olduğu,</w:t>
      </w:r>
    </w:p>
    <w:p w14:paraId="14D88849" w14:textId="77777777" w:rsidR="005749DA" w:rsidRPr="001874C8" w:rsidRDefault="005749DA" w:rsidP="005749DA">
      <w:pPr>
        <w:ind w:left="708"/>
        <w:rPr>
          <w:u w:val="single"/>
        </w:rPr>
      </w:pPr>
    </w:p>
    <w:p w14:paraId="51F11729" w14:textId="77777777" w:rsidR="005749DA" w:rsidRDefault="005749DA" w:rsidP="005749DA">
      <w:pPr>
        <w:numPr>
          <w:ilvl w:val="0"/>
          <w:numId w:val="15"/>
        </w:numPr>
        <w:jc w:val="both"/>
      </w:pPr>
      <w:r>
        <w:t xml:space="preserve">Mustafa Kemal Mahallesi sakinleri tarafından 91 adet dilekçe sunularak, 1136, 1137, 1147, 1147, 1151 numaralı imar adalarının bulunduğu bölgede onaylı imar planında ayrılmış olan Cami Alanı bulunmadığını yürüme mesafesinin uzak oluğu ve 1148 Ada 1 Parsel doğusunda bulunan Park Alanının, 1209 Ada 1 Parsel numaralı Cami Alanı ile değiştirilmesi talep edilmiştir. </w:t>
      </w:r>
    </w:p>
    <w:p w14:paraId="2912540A" w14:textId="77777777" w:rsidR="005749DA" w:rsidRPr="00530289" w:rsidRDefault="005749DA" w:rsidP="005749DA">
      <w:pPr>
        <w:ind w:left="1068"/>
      </w:pPr>
    </w:p>
    <w:p w14:paraId="3F2EDCCC" w14:textId="77777777" w:rsidR="005749DA" w:rsidRDefault="005749DA" w:rsidP="005749DA">
      <w:pPr>
        <w:ind w:firstLine="360"/>
        <w:rPr>
          <w:bCs/>
          <w:color w:val="000000"/>
          <w:u w:val="single"/>
        </w:rPr>
      </w:pPr>
      <w:r w:rsidRPr="00B45796">
        <w:t xml:space="preserve">1148 Ada 1 Parsel Doğusu Park Alanı ile 1209 Ada 1 Parselde bulunan Cami Alanının Değiştirilmesine ilişkin olarak hazırlanan 1/1000 ölçekli Uygulama İmar Planı </w:t>
      </w:r>
      <w:proofErr w:type="spellStart"/>
      <w:r w:rsidRPr="00B45796">
        <w:t>Değişikliği</w:t>
      </w:r>
      <w:r w:rsidRPr="00B45796">
        <w:rPr>
          <w:color w:val="000000"/>
          <w:u w:val="single"/>
        </w:rPr>
        <w:t>’ne</w:t>
      </w:r>
      <w:proofErr w:type="spellEnd"/>
      <w:r>
        <w:rPr>
          <w:bCs/>
          <w:color w:val="000000"/>
          <w:u w:val="single"/>
        </w:rPr>
        <w:t xml:space="preserve"> ilişkin olarak alınan kurum görüşlerinin aşağıdaki gibi olduğu; </w:t>
      </w:r>
    </w:p>
    <w:p w14:paraId="03D95DCC" w14:textId="77777777" w:rsidR="005749DA" w:rsidRPr="00431C70" w:rsidRDefault="005749DA" w:rsidP="005749DA">
      <w:pPr>
        <w:ind w:firstLine="360"/>
        <w:rPr>
          <w:bCs/>
          <w:color w:val="000000"/>
          <w:u w:val="single"/>
        </w:rPr>
      </w:pPr>
    </w:p>
    <w:p w14:paraId="44F00CDD" w14:textId="77777777" w:rsidR="005749DA" w:rsidRPr="00463A84" w:rsidRDefault="005749DA" w:rsidP="005749DA">
      <w:pPr>
        <w:ind w:firstLine="360"/>
        <w:rPr>
          <w:i/>
          <w:iCs/>
          <w:color w:val="000000"/>
        </w:rPr>
      </w:pPr>
      <w:bookmarkStart w:id="1" w:name="_Toc197702353"/>
      <w:r w:rsidRPr="00431C70">
        <w:rPr>
          <w:b/>
          <w:color w:val="000000"/>
        </w:rPr>
        <w:t xml:space="preserve">Ankara Büyükşehir Belediyesi </w:t>
      </w:r>
      <w:proofErr w:type="spellStart"/>
      <w:r w:rsidRPr="00431C70">
        <w:rPr>
          <w:b/>
          <w:color w:val="000000"/>
        </w:rPr>
        <w:t>Aski</w:t>
      </w:r>
      <w:proofErr w:type="spellEnd"/>
      <w:r w:rsidRPr="00431C70">
        <w:rPr>
          <w:b/>
          <w:color w:val="000000"/>
        </w:rPr>
        <w:t xml:space="preserve"> Genel Müdürlüğü</w:t>
      </w:r>
      <w:bookmarkStart w:id="2" w:name="_Toc197702354"/>
      <w:bookmarkEnd w:id="1"/>
      <w:r w:rsidRPr="00431C70">
        <w:rPr>
          <w:b/>
          <w:color w:val="000000"/>
        </w:rPr>
        <w:t xml:space="preserve"> Planlama Koordinasyon ve Dış İlişkiler Dairesi Başkanlığı Planlama Şube Müdürlüğü</w:t>
      </w:r>
      <w:bookmarkStart w:id="3" w:name="_Toc197702355"/>
      <w:bookmarkEnd w:id="2"/>
      <w:r w:rsidRPr="00431C70">
        <w:rPr>
          <w:b/>
          <w:color w:val="000000"/>
        </w:rPr>
        <w:t xml:space="preserve"> 24.04.2025 Tarih ve 804593 Sayılı Yazısında;</w:t>
      </w:r>
      <w:bookmarkEnd w:id="3"/>
      <w:r w:rsidRPr="00431C70">
        <w:rPr>
          <w:b/>
          <w:color w:val="000000"/>
        </w:rPr>
        <w:t xml:space="preserve"> </w:t>
      </w:r>
      <w:r w:rsidRPr="00463A84">
        <w:rPr>
          <w:b/>
          <w:i/>
          <w:iCs/>
          <w:color w:val="000000"/>
        </w:rPr>
        <w:t>“</w:t>
      </w:r>
      <w:r w:rsidRPr="00463A84">
        <w:rPr>
          <w:i/>
          <w:iCs/>
          <w:color w:val="000000"/>
        </w:rPr>
        <w:t xml:space="preserve">Söz konusu alanda mevcut hatlar ve </w:t>
      </w:r>
      <w:proofErr w:type="spellStart"/>
      <w:r w:rsidRPr="00463A84">
        <w:rPr>
          <w:i/>
          <w:iCs/>
          <w:color w:val="000000"/>
        </w:rPr>
        <w:t>atıksu</w:t>
      </w:r>
      <w:proofErr w:type="spellEnd"/>
      <w:r w:rsidRPr="00463A84">
        <w:rPr>
          <w:i/>
          <w:iCs/>
          <w:color w:val="000000"/>
        </w:rPr>
        <w:t xml:space="preserve"> hatlarımız bulunmakta olup, sayısalları yazımız ekinde gönderilmektedir. Planlama esnasında mevcutlarımızın ve </w:t>
      </w:r>
      <w:proofErr w:type="spellStart"/>
      <w:r w:rsidRPr="00463A84">
        <w:rPr>
          <w:i/>
          <w:iCs/>
          <w:color w:val="000000"/>
        </w:rPr>
        <w:t>atıksu</w:t>
      </w:r>
      <w:proofErr w:type="spellEnd"/>
      <w:r w:rsidRPr="00463A84">
        <w:rPr>
          <w:i/>
          <w:iCs/>
          <w:color w:val="000000"/>
        </w:rPr>
        <w:t xml:space="preserve"> hattımızın korunmasının talep edildiği,”</w:t>
      </w:r>
      <w:bookmarkStart w:id="4" w:name="_Toc197702363"/>
      <w:bookmarkStart w:id="5" w:name="_Toc197702356"/>
    </w:p>
    <w:p w14:paraId="482A4523" w14:textId="77777777" w:rsidR="005749DA" w:rsidRDefault="005749DA" w:rsidP="005749DA">
      <w:pPr>
        <w:ind w:firstLine="360"/>
        <w:rPr>
          <w:color w:val="000000"/>
        </w:rPr>
      </w:pPr>
    </w:p>
    <w:p w14:paraId="18AB3B2A" w14:textId="77777777" w:rsidR="005749DA" w:rsidRPr="00743C3D" w:rsidRDefault="005749DA" w:rsidP="005749DA">
      <w:pPr>
        <w:ind w:firstLine="360"/>
        <w:rPr>
          <w:color w:val="000000"/>
        </w:rPr>
      </w:pPr>
      <w:r w:rsidRPr="006656B2">
        <w:rPr>
          <w:b/>
        </w:rPr>
        <w:t>Enerji ve Tabii Kaynaklar Bakanlığı Türkiye Elektrik Dağıtım Anonim Şirketi Genel</w:t>
      </w:r>
      <w:r>
        <w:rPr>
          <w:b/>
        </w:rPr>
        <w:t xml:space="preserve"> </w:t>
      </w:r>
      <w:r w:rsidRPr="006656B2">
        <w:rPr>
          <w:b/>
        </w:rPr>
        <w:t xml:space="preserve">Müdürlüğü Yatırımlar İzleme Dairesi Başkanlığı 11.04.2025 Tarih ve 1298021 Sayılı </w:t>
      </w:r>
      <w:proofErr w:type="gramStart"/>
      <w:r w:rsidRPr="006656B2">
        <w:rPr>
          <w:b/>
        </w:rPr>
        <w:t>Yazısında;</w:t>
      </w:r>
      <w:bookmarkEnd w:id="4"/>
      <w:r w:rsidRPr="006656B2">
        <w:t>“</w:t>
      </w:r>
      <w:proofErr w:type="gramEnd"/>
      <w:r w:rsidRPr="006656B2">
        <w:t xml:space="preserve"> </w:t>
      </w:r>
      <w:r w:rsidRPr="006656B2">
        <w:rPr>
          <w:i/>
          <w:iCs/>
        </w:rPr>
        <w:t>bahse konu alanda imar planı çalışmasın yapılmasında</w:t>
      </w:r>
      <w:r>
        <w:rPr>
          <w:i/>
          <w:iCs/>
        </w:rPr>
        <w:t xml:space="preserve"> </w:t>
      </w:r>
      <w:r w:rsidRPr="006656B2">
        <w:rPr>
          <w:i/>
          <w:iCs/>
        </w:rPr>
        <w:t>Genel</w:t>
      </w:r>
      <w:r>
        <w:rPr>
          <w:i/>
          <w:iCs/>
        </w:rPr>
        <w:t xml:space="preserve"> </w:t>
      </w:r>
      <w:r w:rsidRPr="006656B2">
        <w:rPr>
          <w:i/>
          <w:iCs/>
        </w:rPr>
        <w:t>Müdürlüğümüzce sakınca bulunmadığı düşünülmektedir şeklinde belirtildiği,”</w:t>
      </w:r>
    </w:p>
    <w:bookmarkEnd w:id="5"/>
    <w:p w14:paraId="7C097FDD" w14:textId="77777777" w:rsidR="005749DA" w:rsidRPr="00743C3D" w:rsidRDefault="005749DA" w:rsidP="005749DA">
      <w:pPr>
        <w:rPr>
          <w:b/>
          <w:color w:val="000000"/>
        </w:rPr>
      </w:pPr>
    </w:p>
    <w:p w14:paraId="3D0C8D40" w14:textId="77777777" w:rsidR="006B38C9" w:rsidRDefault="006B38C9" w:rsidP="005749DA">
      <w:pPr>
        <w:ind w:firstLine="360"/>
        <w:rPr>
          <w:b/>
          <w:color w:val="000000"/>
        </w:rPr>
      </w:pPr>
    </w:p>
    <w:p w14:paraId="2F07ADF9" w14:textId="77777777" w:rsidR="006B38C9" w:rsidRDefault="006B38C9" w:rsidP="005749DA">
      <w:pPr>
        <w:ind w:firstLine="360"/>
        <w:rPr>
          <w:b/>
          <w:color w:val="000000"/>
        </w:rPr>
      </w:pPr>
    </w:p>
    <w:p w14:paraId="137B37AD" w14:textId="2593B807" w:rsidR="005749DA" w:rsidRPr="00743C3D" w:rsidRDefault="005749DA" w:rsidP="005749DA">
      <w:pPr>
        <w:ind w:firstLine="360"/>
        <w:rPr>
          <w:bCs/>
          <w:i/>
          <w:iCs/>
          <w:color w:val="000000"/>
        </w:rPr>
      </w:pPr>
      <w:bookmarkStart w:id="6" w:name="_GoBack"/>
      <w:bookmarkEnd w:id="6"/>
      <w:r w:rsidRPr="00743C3D">
        <w:rPr>
          <w:b/>
          <w:color w:val="000000"/>
        </w:rPr>
        <w:t xml:space="preserve"> Başkent Doğalgaz Dağ</w:t>
      </w:r>
      <w:r>
        <w:rPr>
          <w:b/>
          <w:color w:val="000000"/>
        </w:rPr>
        <w:t>ıtı</w:t>
      </w:r>
      <w:r w:rsidRPr="00743C3D">
        <w:rPr>
          <w:b/>
          <w:color w:val="000000"/>
        </w:rPr>
        <w:t>m Gayr</w:t>
      </w:r>
      <w:r>
        <w:rPr>
          <w:b/>
          <w:color w:val="000000"/>
        </w:rPr>
        <w:t>i</w:t>
      </w:r>
      <w:r w:rsidRPr="00743C3D">
        <w:rPr>
          <w:b/>
          <w:color w:val="000000"/>
        </w:rPr>
        <w:t>menkul Yat</w:t>
      </w:r>
      <w:r>
        <w:rPr>
          <w:b/>
          <w:color w:val="000000"/>
        </w:rPr>
        <w:t>ı</w:t>
      </w:r>
      <w:r w:rsidRPr="00743C3D">
        <w:rPr>
          <w:b/>
          <w:color w:val="000000"/>
        </w:rPr>
        <w:t xml:space="preserve">rım Ortaklığı A.Ş. </w:t>
      </w:r>
      <w:proofErr w:type="spellStart"/>
      <w:r w:rsidRPr="00743C3D">
        <w:rPr>
          <w:b/>
          <w:color w:val="000000"/>
        </w:rPr>
        <w:t>Et</w:t>
      </w:r>
      <w:r>
        <w:rPr>
          <w:b/>
          <w:color w:val="000000"/>
        </w:rPr>
        <w:t>ü</w:t>
      </w:r>
      <w:r w:rsidRPr="00743C3D">
        <w:rPr>
          <w:b/>
          <w:color w:val="000000"/>
        </w:rPr>
        <w:t>d</w:t>
      </w:r>
      <w:proofErr w:type="spellEnd"/>
      <w:r w:rsidRPr="00743C3D">
        <w:rPr>
          <w:b/>
          <w:color w:val="000000"/>
        </w:rPr>
        <w:t xml:space="preserve"> Proje Müdürlüğü</w:t>
      </w:r>
      <w:r>
        <w:rPr>
          <w:b/>
          <w:color w:val="000000"/>
        </w:rPr>
        <w:t xml:space="preserve"> 16.05.2025 Tarih 114019 Sayılı Yazısında; </w:t>
      </w:r>
      <w:proofErr w:type="gramStart"/>
      <w:r w:rsidRPr="00743C3D">
        <w:rPr>
          <w:bCs/>
          <w:color w:val="000000"/>
        </w:rPr>
        <w:t>“</w:t>
      </w:r>
      <w:r w:rsidRPr="00743C3D">
        <w:rPr>
          <w:b/>
          <w:color w:val="000000"/>
        </w:rPr>
        <w:t xml:space="preserve"> </w:t>
      </w:r>
      <w:r w:rsidRPr="00743C3D">
        <w:rPr>
          <w:bCs/>
          <w:i/>
          <w:iCs/>
          <w:color w:val="000000"/>
        </w:rPr>
        <w:t>Söz</w:t>
      </w:r>
      <w:proofErr w:type="gramEnd"/>
      <w:r w:rsidRPr="00743C3D">
        <w:rPr>
          <w:bCs/>
          <w:i/>
          <w:iCs/>
          <w:color w:val="000000"/>
        </w:rPr>
        <w:t xml:space="preserve"> konusu parsellerde herhangi bir doğal gaz hattı bulunmamaktadır</w:t>
      </w:r>
      <w:r>
        <w:rPr>
          <w:bCs/>
          <w:i/>
          <w:iCs/>
          <w:color w:val="000000"/>
        </w:rPr>
        <w:t xml:space="preserve">.” </w:t>
      </w:r>
      <w:r w:rsidRPr="00811C4D">
        <w:rPr>
          <w:bCs/>
          <w:color w:val="000000"/>
        </w:rPr>
        <w:t>Şeklinde</w:t>
      </w:r>
      <w:r>
        <w:rPr>
          <w:bCs/>
          <w:color w:val="000000"/>
        </w:rPr>
        <w:t xml:space="preserve"> olduğu,</w:t>
      </w:r>
      <w:r>
        <w:rPr>
          <w:bCs/>
          <w:i/>
          <w:iCs/>
          <w:color w:val="000000"/>
        </w:rPr>
        <w:t xml:space="preserve"> </w:t>
      </w:r>
    </w:p>
    <w:p w14:paraId="79139B05" w14:textId="77777777" w:rsidR="005749DA" w:rsidRPr="001874C8" w:rsidRDefault="005749DA" w:rsidP="005749DA">
      <w:pPr>
        <w:rPr>
          <w:color w:val="000000"/>
          <w:u w:val="single"/>
        </w:rPr>
      </w:pPr>
    </w:p>
    <w:p w14:paraId="002F1159" w14:textId="77777777" w:rsidR="005749DA" w:rsidRDefault="005749DA" w:rsidP="005749DA">
      <w:pPr>
        <w:ind w:firstLine="360"/>
        <w:rPr>
          <w:color w:val="000000"/>
        </w:rPr>
      </w:pPr>
      <w:r>
        <w:rPr>
          <w:color w:val="000000"/>
        </w:rPr>
        <w:t>Mustafa Kemal Mahallesi’nde yoğun yapılaşmaların 1148 Ada 1 Parsel çevresinde olduğu, gelen talep dilekçelerinden cami alanı ihtiyacı olduğunun belirtildiği, en yakın cami alanlarının 650 metre mesafede olduğu ve söz konusu cami alanı parsellerinde de cami yapısının bulunmadığı hususları tespit edilmiştir.</w:t>
      </w:r>
    </w:p>
    <w:p w14:paraId="28B920A1" w14:textId="77777777" w:rsidR="005749DA" w:rsidRPr="00BD35AE" w:rsidRDefault="005749DA" w:rsidP="005749DA">
      <w:pPr>
        <w:rPr>
          <w:color w:val="000000"/>
        </w:rPr>
      </w:pPr>
    </w:p>
    <w:p w14:paraId="61259B27" w14:textId="77777777" w:rsidR="005749DA" w:rsidRDefault="005749DA" w:rsidP="005749DA">
      <w:pPr>
        <w:rPr>
          <w:color w:val="000000"/>
          <w:u w:val="single"/>
        </w:rPr>
      </w:pPr>
      <w:r>
        <w:rPr>
          <w:color w:val="000000"/>
          <w:u w:val="single"/>
        </w:rPr>
        <w:t>Bu doğrultuda hazırlanan Uygulama İmar Planı Değişikliği ile;</w:t>
      </w:r>
    </w:p>
    <w:p w14:paraId="7ABE0726" w14:textId="77777777" w:rsidR="005749DA" w:rsidRDefault="005749DA" w:rsidP="005749DA">
      <w:pPr>
        <w:rPr>
          <w:color w:val="000000"/>
          <w:u w:val="single"/>
        </w:rPr>
      </w:pPr>
    </w:p>
    <w:p w14:paraId="672530CB" w14:textId="77777777" w:rsidR="005749DA" w:rsidRPr="0061364D" w:rsidRDefault="005749DA" w:rsidP="005749DA">
      <w:pPr>
        <w:ind w:firstLine="708"/>
        <w:rPr>
          <w:color w:val="000000"/>
          <w:u w:val="single"/>
        </w:rPr>
      </w:pPr>
      <w:r>
        <w:rPr>
          <w:color w:val="000000"/>
        </w:rPr>
        <w:t xml:space="preserve">Mustafa Kemal Mahallesi 1209 Ada 1 Parselin ise Park Alanı olarak düzenlenmesine, </w:t>
      </w:r>
    </w:p>
    <w:p w14:paraId="18CDBC7B" w14:textId="77777777" w:rsidR="005749DA" w:rsidRPr="001874C8" w:rsidRDefault="005749DA" w:rsidP="005749DA">
      <w:pPr>
        <w:rPr>
          <w:color w:val="000000"/>
          <w:u w:val="single"/>
        </w:rPr>
      </w:pPr>
    </w:p>
    <w:p w14:paraId="27C48145" w14:textId="77777777" w:rsidR="005749DA" w:rsidRDefault="005749DA" w:rsidP="005749DA">
      <w:pPr>
        <w:pStyle w:val="ListeParagraf"/>
        <w:ind w:left="0"/>
        <w:rPr>
          <w:color w:val="000000"/>
        </w:rPr>
      </w:pPr>
      <w:r w:rsidRPr="001874C8">
        <w:rPr>
          <w:color w:val="000000"/>
        </w:rPr>
        <w:t xml:space="preserve"> </w:t>
      </w:r>
      <w:r w:rsidRPr="001874C8">
        <w:rPr>
          <w:color w:val="000000"/>
        </w:rPr>
        <w:tab/>
      </w:r>
      <w:r>
        <w:rPr>
          <w:color w:val="000000"/>
        </w:rPr>
        <w:t>Mustafa Kemal</w:t>
      </w:r>
      <w:r w:rsidRPr="001874C8">
        <w:rPr>
          <w:color w:val="000000"/>
        </w:rPr>
        <w:t xml:space="preserve"> İlçesi </w:t>
      </w:r>
      <w:r>
        <w:rPr>
          <w:color w:val="000000"/>
        </w:rPr>
        <w:t>1148</w:t>
      </w:r>
      <w:r w:rsidRPr="001874C8">
        <w:rPr>
          <w:color w:val="000000"/>
        </w:rPr>
        <w:t xml:space="preserve"> Ada </w:t>
      </w:r>
      <w:r>
        <w:rPr>
          <w:color w:val="000000"/>
        </w:rPr>
        <w:t>doğusu yol ve Park Alanının birleştirilerek</w:t>
      </w:r>
      <w:r w:rsidRPr="001874C8">
        <w:rPr>
          <w:color w:val="000000"/>
        </w:rPr>
        <w:t xml:space="preserve"> E:1.00 </w:t>
      </w:r>
      <w:proofErr w:type="spellStart"/>
      <w:proofErr w:type="gramStart"/>
      <w:r w:rsidRPr="001874C8">
        <w:rPr>
          <w:color w:val="000000"/>
        </w:rPr>
        <w:t>Yençok:Serbest</w:t>
      </w:r>
      <w:proofErr w:type="spellEnd"/>
      <w:proofErr w:type="gramEnd"/>
      <w:r w:rsidRPr="001874C8">
        <w:rPr>
          <w:color w:val="000000"/>
        </w:rPr>
        <w:t xml:space="preserve"> yapılaşma koşullarına sahip Dini Tesis Alanı (Cami) kullanımı</w:t>
      </w:r>
      <w:r>
        <w:rPr>
          <w:color w:val="000000"/>
        </w:rPr>
        <w:t xml:space="preserve">na </w:t>
      </w:r>
      <w:r w:rsidRPr="001874C8">
        <w:rPr>
          <w:color w:val="000000"/>
        </w:rPr>
        <w:t>dönüştürül</w:t>
      </w:r>
      <w:r>
        <w:rPr>
          <w:color w:val="000000"/>
        </w:rPr>
        <w:t xml:space="preserve">erek, yapı yaklaşma mesafelerinin yan parselden 3 metre diğer cephelerden 5 metre </w:t>
      </w:r>
      <w:r w:rsidRPr="001874C8">
        <w:rPr>
          <w:color w:val="000000"/>
        </w:rPr>
        <w:t>ola</w:t>
      </w:r>
      <w:r>
        <w:rPr>
          <w:color w:val="000000"/>
        </w:rPr>
        <w:t>cak şekilde düzenlenerek, plan notlarına;</w:t>
      </w:r>
    </w:p>
    <w:p w14:paraId="389FEB97" w14:textId="77777777" w:rsidR="005749DA" w:rsidRPr="001874C8" w:rsidRDefault="005749DA" w:rsidP="005749DA">
      <w:pPr>
        <w:pStyle w:val="ListeParagraf"/>
        <w:ind w:left="0"/>
        <w:rPr>
          <w:color w:val="000000"/>
        </w:rPr>
      </w:pPr>
    </w:p>
    <w:p w14:paraId="6A1DCA2F" w14:textId="77777777" w:rsidR="005749DA" w:rsidRPr="00CB443E" w:rsidRDefault="005749DA" w:rsidP="005749DA">
      <w:pPr>
        <w:pStyle w:val="ListeParagraf"/>
        <w:ind w:left="0" w:firstLine="708"/>
        <w:rPr>
          <w:i/>
          <w:iCs/>
          <w:color w:val="000000"/>
        </w:rPr>
      </w:pPr>
      <w:r w:rsidRPr="00CB443E">
        <w:rPr>
          <w:i/>
          <w:iCs/>
          <w:color w:val="000000"/>
        </w:rPr>
        <w:t xml:space="preserve">1. Kot alınırken tabii zeminden kot alınacaktır. Bina köşe kotları ortalaması ±0.00 kabul </w:t>
      </w:r>
      <w:proofErr w:type="spellStart"/>
      <w:proofErr w:type="gramStart"/>
      <w:r w:rsidRPr="00CB443E">
        <w:rPr>
          <w:i/>
          <w:iCs/>
          <w:color w:val="000000"/>
        </w:rPr>
        <w:t>edilecektir.Ancak</w:t>
      </w:r>
      <w:proofErr w:type="spellEnd"/>
      <w:proofErr w:type="gramEnd"/>
      <w:r w:rsidRPr="00CB443E">
        <w:rPr>
          <w:i/>
          <w:iCs/>
          <w:color w:val="000000"/>
        </w:rPr>
        <w:t xml:space="preserve"> Topografya özelliklerinden dolayı  yol ile parsel zemini arasında daha uyumlu bir  ilişki kurmak amacıyla kitlelerin yoldan veya tabi zeminden </w:t>
      </w:r>
      <w:proofErr w:type="spellStart"/>
      <w:r w:rsidRPr="00CB443E">
        <w:rPr>
          <w:i/>
          <w:iCs/>
          <w:color w:val="000000"/>
        </w:rPr>
        <w:t>kotlandırılmasına</w:t>
      </w:r>
      <w:proofErr w:type="spellEnd"/>
      <w:r w:rsidRPr="00CB443E">
        <w:rPr>
          <w:i/>
          <w:iCs/>
          <w:color w:val="000000"/>
        </w:rPr>
        <w:t xml:space="preserve"> etüde göre ilgili belediyenin ilgili birimi yetkilidir. Parselin </w:t>
      </w:r>
      <w:proofErr w:type="spellStart"/>
      <w:r w:rsidRPr="00CB443E">
        <w:rPr>
          <w:i/>
          <w:iCs/>
          <w:color w:val="000000"/>
        </w:rPr>
        <w:t>tevsiyesi</w:t>
      </w:r>
      <w:proofErr w:type="spellEnd"/>
      <w:r w:rsidRPr="00CB443E">
        <w:rPr>
          <w:i/>
          <w:iCs/>
          <w:color w:val="000000"/>
        </w:rPr>
        <w:t xml:space="preserve"> amacıyla herhangi bir ölçü sınırlamasına bağlı kalmadan kazı dolgu yapılabilir.</w:t>
      </w:r>
    </w:p>
    <w:p w14:paraId="13E24E1C" w14:textId="77777777" w:rsidR="005749DA" w:rsidRPr="00D12E39" w:rsidRDefault="005749DA" w:rsidP="005749DA">
      <w:pPr>
        <w:pStyle w:val="ListeParagraf"/>
        <w:ind w:left="0"/>
        <w:rPr>
          <w:color w:val="000000"/>
        </w:rPr>
      </w:pPr>
    </w:p>
    <w:p w14:paraId="6BDB4443" w14:textId="77777777" w:rsidR="005749DA" w:rsidRDefault="005749DA" w:rsidP="005749DA">
      <w:pPr>
        <w:pStyle w:val="ListeParagraf"/>
        <w:ind w:left="0"/>
        <w:rPr>
          <w:i/>
          <w:iCs/>
          <w:color w:val="000000"/>
        </w:rPr>
      </w:pPr>
      <w:r w:rsidRPr="00D12E39">
        <w:rPr>
          <w:color w:val="000000"/>
        </w:rPr>
        <w:tab/>
      </w:r>
      <w:r>
        <w:rPr>
          <w:i/>
          <w:iCs/>
          <w:color w:val="000000"/>
        </w:rPr>
        <w:t>2.</w:t>
      </w:r>
      <w:r w:rsidRPr="00FB7AE8">
        <w:rPr>
          <w:i/>
          <w:iCs/>
          <w:color w:val="000000"/>
        </w:rPr>
        <w:t>Belirtilmeyen hususlarda ilgili Kanun ve Yönetmelik hükümleri geçerlidir</w:t>
      </w:r>
      <w:r>
        <w:rPr>
          <w:i/>
          <w:iCs/>
          <w:color w:val="000000"/>
        </w:rPr>
        <w:t>.</w:t>
      </w:r>
    </w:p>
    <w:p w14:paraId="55D6B21A" w14:textId="77777777" w:rsidR="005749DA" w:rsidRPr="00846BD6" w:rsidRDefault="005749DA" w:rsidP="005749DA">
      <w:pPr>
        <w:pStyle w:val="ListeParagraf"/>
        <w:ind w:left="0"/>
        <w:rPr>
          <w:i/>
          <w:iCs/>
          <w:color w:val="000000"/>
        </w:rPr>
      </w:pPr>
    </w:p>
    <w:p w14:paraId="287B81B6" w14:textId="77777777" w:rsidR="005749DA" w:rsidRPr="00A87121" w:rsidRDefault="005749DA" w:rsidP="005749DA">
      <w:pPr>
        <w:pStyle w:val="ListeParagraf"/>
        <w:ind w:left="0" w:firstLine="708"/>
      </w:pPr>
      <w:r w:rsidRPr="00A87121">
        <w:t xml:space="preserve">Şeklinde 2 adet plan notu </w:t>
      </w:r>
      <w:r>
        <w:t xml:space="preserve">eklenmek suretiyle hazırlanan </w:t>
      </w:r>
      <w:r w:rsidRPr="00A87121">
        <w:rPr>
          <w:b/>
          <w:bCs/>
        </w:rPr>
        <w:t>1148 Ada 1 Parsel Doğusu Park Alanı ile 1209 Ada 1 Parselde bulunan Cami Alanının Değiştirilmesine ilişkin olarak hazırlanan 1/1000 ölçekli Uygulama İmar Planı Değişikliği</w:t>
      </w:r>
      <w:r w:rsidRPr="00A87121">
        <w:t xml:space="preserve"> onaylanması komisyonumuzca uygun görülmüştür.</w:t>
      </w:r>
    </w:p>
    <w:p w14:paraId="1193767D" w14:textId="2D9E9271" w:rsidR="009B7A4D" w:rsidRPr="00F75B27" w:rsidRDefault="009E113D" w:rsidP="005749DA">
      <w:pPr>
        <w:ind w:firstLine="708"/>
        <w:contextualSpacing/>
        <w:jc w:val="both"/>
      </w:pPr>
      <w:r w:rsidRPr="0078468D">
        <w:t>Meclisimizin görüşlerine arz ederiz.</w:t>
      </w:r>
      <w:r w:rsidR="00920B12">
        <w:rPr>
          <w:bCs/>
        </w:rPr>
        <w:t>)</w:t>
      </w:r>
      <w:r w:rsidR="00895C6A" w:rsidRPr="00673331">
        <w:t xml:space="preserve">  O</w:t>
      </w:r>
      <w:r w:rsidR="00485CF3" w:rsidRPr="00673331">
        <w:t>kundu.</w:t>
      </w:r>
    </w:p>
    <w:p w14:paraId="62F34851" w14:textId="662AECE8" w:rsidR="00422533" w:rsidRPr="00673331" w:rsidRDefault="00F063BF" w:rsidP="00F3613F">
      <w:pPr>
        <w:ind w:firstLine="708"/>
        <w:jc w:val="both"/>
      </w:pPr>
      <w:r w:rsidRPr="00673331">
        <w:t xml:space="preserve">Konu üzerindeki görüşmelerden sonra, komisyon raporu oylamaya sunuldu, yapılan işaretle oylama sonucunda, </w:t>
      </w:r>
      <w:r w:rsidR="002C3615" w:rsidRPr="00285179">
        <w:rPr>
          <w:rFonts w:eastAsia="Calibri"/>
          <w:lang w:eastAsia="en-US"/>
        </w:rPr>
        <w:t>Mustafa Kemal Mahallesi 1148 Ada 1 Parsel Doğusu Park Alanının Cami Alanına dönüştürülmesine yönelik hazırlanan 1/1000 Ölçekli Uygulama İmar Planı Değişikliği ile ilgili</w:t>
      </w:r>
      <w:r w:rsidR="002C3615" w:rsidRPr="00BD5C25">
        <w:t xml:space="preserve"> </w:t>
      </w:r>
      <w:r w:rsidR="007B5F3A" w:rsidRPr="00BD5C25">
        <w:t>İmar ve Bayındırlık Komisyon</w:t>
      </w:r>
      <w:r w:rsidR="00590A58">
        <w:t xml:space="preserve"> </w:t>
      </w:r>
      <w:r w:rsidRPr="00673331">
        <w:t xml:space="preserve">raporunun kabulüne oybirliğiyle </w:t>
      </w:r>
      <w:r w:rsidR="00F93C75">
        <w:t>0</w:t>
      </w:r>
      <w:r w:rsidR="002C3615">
        <w:t>7</w:t>
      </w:r>
      <w:r w:rsidR="00030AB6">
        <w:t>.0</w:t>
      </w:r>
      <w:r w:rsidR="002C3615">
        <w:t>7</w:t>
      </w:r>
      <w:r w:rsidR="009D346A">
        <w:t>.202</w:t>
      </w:r>
      <w:r w:rsidR="00D2740C">
        <w:t>5</w:t>
      </w:r>
      <w:r w:rsidRPr="00673331">
        <w:t xml:space="preserve"> tarihli toplantıda karar verildi.</w:t>
      </w:r>
      <w:r w:rsidR="007B5F3A">
        <w:t xml:space="preserve"> </w:t>
      </w:r>
    </w:p>
    <w:p w14:paraId="73D789A7" w14:textId="15298634" w:rsidR="00052ADE" w:rsidRDefault="00BF39AA" w:rsidP="00D2740C">
      <w:pPr>
        <w:tabs>
          <w:tab w:val="left" w:pos="3720"/>
        </w:tabs>
      </w:pPr>
      <w:r w:rsidRPr="00673331">
        <w:t xml:space="preserve">     </w:t>
      </w:r>
      <w:r w:rsidR="00030AB6">
        <w:t xml:space="preserve">  </w:t>
      </w:r>
      <w:r w:rsidR="00D2740C">
        <w:tab/>
      </w:r>
    </w:p>
    <w:p w14:paraId="6179560A" w14:textId="50525225" w:rsidR="00030AB6" w:rsidRDefault="00030AB6" w:rsidP="00030AB6">
      <w:pPr>
        <w:tabs>
          <w:tab w:val="left" w:pos="8175"/>
        </w:tabs>
      </w:pPr>
      <w:r>
        <w:tab/>
      </w:r>
    </w:p>
    <w:p w14:paraId="3EFA1477" w14:textId="77777777" w:rsidR="00030AB6" w:rsidRDefault="00030AB6" w:rsidP="00673331"/>
    <w:p w14:paraId="1AEFFF83" w14:textId="77777777" w:rsidR="00030AB6" w:rsidRDefault="00030AB6" w:rsidP="00673331"/>
    <w:p w14:paraId="23B1DB01" w14:textId="64191D3A" w:rsidR="006B38C9" w:rsidRPr="00771020" w:rsidRDefault="006B38C9" w:rsidP="006B38C9">
      <w:pPr>
        <w:jc w:val="both"/>
      </w:pPr>
      <w:r>
        <w:t xml:space="preserve">  </w:t>
      </w:r>
      <w:r w:rsidRPr="00771020">
        <w:t>Bekir YILDIZ</w:t>
      </w:r>
      <w:r w:rsidRPr="00771020">
        <w:tab/>
      </w:r>
      <w:r w:rsidRPr="00771020">
        <w:tab/>
        <w:t xml:space="preserve">                    Kaan Yusuf YURTERİ                                 </w:t>
      </w:r>
      <w:r>
        <w:t>Murat ESER</w:t>
      </w:r>
      <w:r w:rsidRPr="00771020">
        <w:t xml:space="preserve">           </w:t>
      </w:r>
    </w:p>
    <w:p w14:paraId="792B895B" w14:textId="77777777" w:rsidR="006B38C9" w:rsidRPr="00771020" w:rsidRDefault="006B38C9" w:rsidP="006B38C9">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09A59D8A" w14:textId="77777777" w:rsidR="003F4592" w:rsidRPr="00B063C5" w:rsidRDefault="003F4592" w:rsidP="00B063C5"/>
    <w:p w14:paraId="41533553" w14:textId="4E0B2865" w:rsidR="00D972D5" w:rsidRPr="00C05FF8" w:rsidRDefault="00D972D5" w:rsidP="00BC5910">
      <w:pPr>
        <w:tabs>
          <w:tab w:val="left" w:pos="4245"/>
        </w:tabs>
        <w:rPr>
          <w:b/>
        </w:rPr>
      </w:pPr>
    </w:p>
    <w:sectPr w:rsidR="00D972D5" w:rsidRPr="00C05FF8">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6546" w14:textId="77777777" w:rsidR="00E9412A" w:rsidRDefault="00E9412A">
      <w:r>
        <w:separator/>
      </w:r>
    </w:p>
  </w:endnote>
  <w:endnote w:type="continuationSeparator" w:id="0">
    <w:p w14:paraId="36DEB98D" w14:textId="77777777" w:rsidR="00E9412A" w:rsidRDefault="00E9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29255"/>
      <w:docPartObj>
        <w:docPartGallery w:val="Page Numbers (Bottom of Page)"/>
        <w:docPartUnique/>
      </w:docPartObj>
    </w:sdtPr>
    <w:sdtContent>
      <w:p w14:paraId="3CD7A7EB" w14:textId="49C7FEE0" w:rsidR="006B38C9" w:rsidRDefault="006B38C9">
        <w:pPr>
          <w:pStyle w:val="AltBilgi"/>
          <w:jc w:val="center"/>
        </w:pPr>
        <w:r>
          <w:fldChar w:fldCharType="begin"/>
        </w:r>
        <w:r>
          <w:instrText>PAGE   \* MERGEFORMAT</w:instrText>
        </w:r>
        <w:r>
          <w:fldChar w:fldCharType="separate"/>
        </w:r>
        <w:r>
          <w:t>2</w:t>
        </w:r>
        <w:r>
          <w:fldChar w:fldCharType="end"/>
        </w:r>
        <w:r>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6232" w14:textId="77777777" w:rsidR="00E9412A" w:rsidRDefault="00E9412A">
      <w:r>
        <w:separator/>
      </w:r>
    </w:p>
  </w:footnote>
  <w:footnote w:type="continuationSeparator" w:id="0">
    <w:p w14:paraId="6AAEDBC5" w14:textId="77777777" w:rsidR="00E9412A" w:rsidRDefault="00E9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047808DE" w14:textId="77777777" w:rsidR="006B38C9" w:rsidRDefault="006B38C9">
    <w:pPr>
      <w:jc w:val="both"/>
      <w:rPr>
        <w:b/>
      </w:rPr>
    </w:pPr>
  </w:p>
  <w:p w14:paraId="51F17D52" w14:textId="77777777" w:rsidR="006B38C9" w:rsidRDefault="006B38C9">
    <w:pPr>
      <w:jc w:val="both"/>
      <w:rPr>
        <w:b/>
      </w:rPr>
    </w:pPr>
  </w:p>
  <w:p w14:paraId="128EDBD0" w14:textId="638A7683" w:rsidR="001928DE" w:rsidRDefault="00D10A5B">
    <w:pPr>
      <w:jc w:val="both"/>
    </w:pPr>
    <w:r>
      <w:rPr>
        <w:b/>
      </w:rPr>
      <w:t>KARAR:</w:t>
    </w:r>
    <w:r w:rsidR="00C06786">
      <w:rPr>
        <w:b/>
      </w:rPr>
      <w:t xml:space="preserve"> </w:t>
    </w:r>
    <w:r w:rsidR="002C3615">
      <w:rPr>
        <w:b/>
      </w:rPr>
      <w:t>110</w:t>
    </w:r>
    <w:r w:rsidR="00C06786">
      <w:rPr>
        <w:b/>
      </w:rPr>
      <w:t xml:space="preserve">                                                                                        </w:t>
    </w:r>
    <w:r w:rsidR="00C06786">
      <w:rPr>
        <w:b/>
      </w:rPr>
      <w:tab/>
      <w:t xml:space="preserve">               </w:t>
    </w:r>
    <w:r w:rsidR="00C06786">
      <w:rPr>
        <w:b/>
      </w:rPr>
      <w:tab/>
    </w:r>
    <w:r w:rsidR="002F0AA0">
      <w:rPr>
        <w:b/>
      </w:rPr>
      <w:t>0</w:t>
    </w:r>
    <w:r w:rsidR="002C3615">
      <w:rPr>
        <w:b/>
      </w:rPr>
      <w:t>7</w:t>
    </w:r>
    <w:r w:rsidR="00030AB6">
      <w:rPr>
        <w:b/>
      </w:rPr>
      <w:t>.0</w:t>
    </w:r>
    <w:r w:rsidR="002C3615">
      <w:rPr>
        <w:b/>
      </w:rPr>
      <w:t>7</w:t>
    </w:r>
    <w:r w:rsidR="00C06786">
      <w:rPr>
        <w:b/>
      </w:rPr>
      <w:t>.20</w:t>
    </w:r>
    <w:r w:rsidR="009D346A">
      <w:rPr>
        <w:b/>
      </w:rPr>
      <w:t>2</w:t>
    </w:r>
    <w:r w:rsidR="00D2740C">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9"/>
  </w:num>
  <w:num w:numId="2">
    <w:abstractNumId w:val="6"/>
  </w:num>
  <w:num w:numId="3">
    <w:abstractNumId w:val="15"/>
  </w:num>
  <w:num w:numId="4">
    <w:abstractNumId w:val="4"/>
  </w:num>
  <w:num w:numId="5">
    <w:abstractNumId w:val="20"/>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1"/>
  </w:num>
  <w:num w:numId="14">
    <w:abstractNumId w:val="1"/>
  </w:num>
  <w:num w:numId="15">
    <w:abstractNumId w:val="18"/>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60B14"/>
    <w:rsid w:val="00182ED8"/>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A778D"/>
    <w:rsid w:val="002B2B90"/>
    <w:rsid w:val="002B372D"/>
    <w:rsid w:val="002C3615"/>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739E"/>
    <w:rsid w:val="004E072C"/>
    <w:rsid w:val="00515A38"/>
    <w:rsid w:val="00540058"/>
    <w:rsid w:val="0054778B"/>
    <w:rsid w:val="005662C4"/>
    <w:rsid w:val="00566E1C"/>
    <w:rsid w:val="00567C2B"/>
    <w:rsid w:val="005749DA"/>
    <w:rsid w:val="00580D32"/>
    <w:rsid w:val="00586447"/>
    <w:rsid w:val="00590A58"/>
    <w:rsid w:val="00595FFA"/>
    <w:rsid w:val="005D1F14"/>
    <w:rsid w:val="00600E8B"/>
    <w:rsid w:val="00603BF5"/>
    <w:rsid w:val="00626BA6"/>
    <w:rsid w:val="00631D59"/>
    <w:rsid w:val="00671CF3"/>
    <w:rsid w:val="00673331"/>
    <w:rsid w:val="006779E9"/>
    <w:rsid w:val="0068403B"/>
    <w:rsid w:val="00694B1A"/>
    <w:rsid w:val="006A5BE4"/>
    <w:rsid w:val="006B1B7E"/>
    <w:rsid w:val="006B38C9"/>
    <w:rsid w:val="006B3F4A"/>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0F7A"/>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471A"/>
    <w:rsid w:val="00D17E33"/>
    <w:rsid w:val="00D2740C"/>
    <w:rsid w:val="00D44585"/>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12A"/>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AB47-4FB7-4DF0-8B3B-7667576A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732</Words>
  <Characters>4177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25</cp:revision>
  <cp:lastPrinted>2025-07-07T08:15:00Z</cp:lastPrinted>
  <dcterms:created xsi:type="dcterms:W3CDTF">2020-09-07T13:29:00Z</dcterms:created>
  <dcterms:modified xsi:type="dcterms:W3CDTF">2025-07-07T08:15:00Z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