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2C3458" w:rsidRDefault="005F384C" w:rsidP="00673331">
      <w:pPr>
        <w:tabs>
          <w:tab w:val="left" w:pos="1943"/>
        </w:tabs>
        <w:ind w:firstLine="709"/>
        <w:jc w:val="center"/>
        <w:rPr>
          <w:b/>
        </w:rPr>
      </w:pPr>
    </w:p>
    <w:p w14:paraId="3B942B3F" w14:textId="538BC198" w:rsidR="001928DE" w:rsidRPr="002C3458" w:rsidRDefault="00C06786" w:rsidP="00673331">
      <w:pPr>
        <w:tabs>
          <w:tab w:val="left" w:pos="1943"/>
        </w:tabs>
        <w:ind w:firstLine="709"/>
        <w:jc w:val="center"/>
        <w:rPr>
          <w:b/>
        </w:rPr>
      </w:pPr>
      <w:proofErr w:type="gramStart"/>
      <w:r w:rsidRPr="002C3458">
        <w:rPr>
          <w:b/>
        </w:rPr>
        <w:t>K  A</w:t>
      </w:r>
      <w:proofErr w:type="gramEnd"/>
      <w:r w:rsidRPr="002C3458">
        <w:rPr>
          <w:b/>
        </w:rPr>
        <w:t xml:space="preserve">  R  A  R</w:t>
      </w:r>
    </w:p>
    <w:p w14:paraId="5B91E1E5" w14:textId="77777777" w:rsidR="005F384C" w:rsidRPr="002C3458" w:rsidRDefault="005F384C" w:rsidP="00DD373C">
      <w:pPr>
        <w:ind w:firstLine="708"/>
        <w:jc w:val="both"/>
      </w:pPr>
      <w:bookmarkStart w:id="0" w:name="__DdeLink__146_2610451006"/>
    </w:p>
    <w:p w14:paraId="38092CBB" w14:textId="3A0036EE" w:rsidR="00794C09" w:rsidRPr="002C3458" w:rsidRDefault="0011466A" w:rsidP="00DD373C">
      <w:pPr>
        <w:ind w:firstLine="708"/>
        <w:jc w:val="both"/>
      </w:pPr>
      <w:r w:rsidRPr="002C3458">
        <w:t xml:space="preserve">Pınarbaşı Mah. Karanfil, İstasyon Mah. Lavanta, Plevne Mah. Nergis ve </w:t>
      </w:r>
      <w:proofErr w:type="spellStart"/>
      <w:proofErr w:type="gramStart"/>
      <w:r w:rsidRPr="002C3458">
        <w:t>M.Kemal</w:t>
      </w:r>
      <w:proofErr w:type="spellEnd"/>
      <w:proofErr w:type="gramEnd"/>
      <w:r w:rsidRPr="002C3458">
        <w:t xml:space="preserve"> Mah. Menekşe Kreş ve Gündüz Bakımevlerinin İmar Planına İşlenmesine İlişkin hazırlanan Uygulama İmar Planı Değişikliği ile ilgili </w:t>
      </w:r>
      <w:r w:rsidR="002B13D5" w:rsidRPr="002C3458">
        <w:rPr>
          <w:rFonts w:eastAsiaTheme="minorHAnsi"/>
          <w:color w:val="000000" w:themeColor="text1"/>
          <w:lang w:eastAsia="en-US"/>
        </w:rPr>
        <w:t>İmar ve Bayındırlık</w:t>
      </w:r>
      <w:r w:rsidR="002F4272" w:rsidRPr="002C3458">
        <w:rPr>
          <w:rFonts w:eastAsiaTheme="minorHAnsi"/>
          <w:color w:val="000000" w:themeColor="text1"/>
          <w:lang w:eastAsia="en-US"/>
        </w:rPr>
        <w:t xml:space="preserve"> </w:t>
      </w:r>
      <w:r w:rsidR="002316EC" w:rsidRPr="002C3458">
        <w:rPr>
          <w:rFonts w:eastAsia="Calibri"/>
          <w:lang w:eastAsia="en-US"/>
        </w:rPr>
        <w:t>Komisyonu</w:t>
      </w:r>
      <w:r w:rsidR="00F063BF" w:rsidRPr="002C3458">
        <w:rPr>
          <w:rFonts w:eastAsia="Calibri"/>
          <w:color w:val="000000"/>
        </w:rPr>
        <w:t>nun</w:t>
      </w:r>
      <w:bookmarkEnd w:id="0"/>
      <w:r w:rsidR="00F063BF" w:rsidRPr="002C3458">
        <w:rPr>
          <w:rFonts w:eastAsia="Calibri"/>
          <w:color w:val="000000"/>
        </w:rPr>
        <w:t xml:space="preserve"> </w:t>
      </w:r>
      <w:r w:rsidR="002B13D5" w:rsidRPr="002C3458">
        <w:rPr>
          <w:rFonts w:eastAsia="Calibri"/>
          <w:color w:val="000000"/>
        </w:rPr>
        <w:t>0</w:t>
      </w:r>
      <w:r w:rsidRPr="002C3458">
        <w:rPr>
          <w:rFonts w:eastAsia="Calibri"/>
          <w:color w:val="000000"/>
        </w:rPr>
        <w:t>6</w:t>
      </w:r>
      <w:r w:rsidR="003F76F5" w:rsidRPr="002C3458">
        <w:rPr>
          <w:rFonts w:eastAsia="Calibri"/>
          <w:color w:val="000000"/>
        </w:rPr>
        <w:t>.</w:t>
      </w:r>
      <w:r w:rsidRPr="002C3458">
        <w:rPr>
          <w:rFonts w:eastAsia="Calibri"/>
          <w:color w:val="000000"/>
        </w:rPr>
        <w:t>10</w:t>
      </w:r>
      <w:r w:rsidR="009D346A" w:rsidRPr="002C3458">
        <w:rPr>
          <w:rFonts w:eastAsia="Calibri"/>
          <w:color w:val="000000"/>
        </w:rPr>
        <w:t>.202</w:t>
      </w:r>
      <w:r w:rsidR="007D27C9" w:rsidRPr="002C3458">
        <w:rPr>
          <w:rFonts w:eastAsia="Calibri"/>
          <w:color w:val="000000"/>
        </w:rPr>
        <w:t>6</w:t>
      </w:r>
      <w:r w:rsidR="00F063BF" w:rsidRPr="002C3458">
        <w:rPr>
          <w:rFonts w:eastAsia="Calibri"/>
          <w:color w:val="000000"/>
        </w:rPr>
        <w:t xml:space="preserve"> tarih ve </w:t>
      </w:r>
      <w:r w:rsidRPr="002C3458">
        <w:rPr>
          <w:rFonts w:eastAsia="Calibri"/>
          <w:color w:val="000000"/>
        </w:rPr>
        <w:t>30</w:t>
      </w:r>
      <w:r w:rsidR="00123070" w:rsidRPr="002C3458">
        <w:rPr>
          <w:rFonts w:eastAsia="Calibri"/>
          <w:color w:val="000000"/>
        </w:rPr>
        <w:t xml:space="preserve"> </w:t>
      </w:r>
      <w:r w:rsidR="00F063BF" w:rsidRPr="002C3458">
        <w:rPr>
          <w:rFonts w:eastAsia="Calibri"/>
          <w:color w:val="000000"/>
        </w:rPr>
        <w:t>sayılı</w:t>
      </w:r>
      <w:r w:rsidR="00590A58" w:rsidRPr="002C3458">
        <w:rPr>
          <w:rFonts w:eastAsia="Calibri"/>
          <w:color w:val="000000"/>
        </w:rPr>
        <w:t xml:space="preserve"> </w:t>
      </w:r>
      <w:r w:rsidR="00F063BF" w:rsidRPr="002C3458">
        <w:rPr>
          <w:rFonts w:eastAsia="Calibri"/>
          <w:color w:val="000000"/>
        </w:rPr>
        <w:t>raporu.</w:t>
      </w:r>
    </w:p>
    <w:p w14:paraId="27AD0AE8" w14:textId="77777777" w:rsidR="0011466A" w:rsidRPr="002C3458" w:rsidRDefault="00C06786" w:rsidP="0011466A">
      <w:pPr>
        <w:ind w:firstLine="708"/>
        <w:jc w:val="both"/>
      </w:pPr>
      <w:r w:rsidRPr="002C3458">
        <w:t>(</w:t>
      </w:r>
      <w:bookmarkStart w:id="1" w:name="_Hlk242086049"/>
      <w:r w:rsidR="0011466A" w:rsidRPr="002C3458">
        <w:t xml:space="preserve">Belediye Meclisimizin 01.10.2026 tarihinde yapmış olduğu birleşimde görüşülerek komisyonumuza havale edilen, Pınarbaşı Mah. Karanfil, İstasyon Mah. Lavanta, Plevne Mah. Nergis ve </w:t>
      </w:r>
      <w:proofErr w:type="spellStart"/>
      <w:proofErr w:type="gramStart"/>
      <w:r w:rsidR="0011466A" w:rsidRPr="002C3458">
        <w:t>M.Kemal</w:t>
      </w:r>
      <w:proofErr w:type="spellEnd"/>
      <w:proofErr w:type="gramEnd"/>
      <w:r w:rsidR="0011466A" w:rsidRPr="002C3458">
        <w:t xml:space="preserve"> </w:t>
      </w:r>
      <w:proofErr w:type="spellStart"/>
      <w:r w:rsidR="0011466A" w:rsidRPr="002C3458">
        <w:t>Mah.Menekşe</w:t>
      </w:r>
      <w:proofErr w:type="spellEnd"/>
      <w:r w:rsidR="0011466A" w:rsidRPr="002C3458">
        <w:t xml:space="preserve"> Kreş ve Gündüz Bakımevlerinin İmar Planına İşlenmesine İlişkin hazırlanan Uygulama İmar Planı Değişikliği ile ilgili dosya incelendi.</w:t>
      </w:r>
    </w:p>
    <w:p w14:paraId="34882838" w14:textId="77777777" w:rsidR="0011466A" w:rsidRPr="002C3458" w:rsidRDefault="0011466A" w:rsidP="0011466A">
      <w:pPr>
        <w:ind w:firstLine="708"/>
        <w:jc w:val="both"/>
        <w:rPr>
          <w:b/>
        </w:rPr>
      </w:pPr>
      <w:r w:rsidRPr="002C3458">
        <w:rPr>
          <w:b/>
        </w:rPr>
        <w:t>Yapılan inceleme ile;</w:t>
      </w:r>
      <w:bookmarkEnd w:id="1"/>
    </w:p>
    <w:p w14:paraId="667BC030" w14:textId="77777777" w:rsidR="0011466A" w:rsidRPr="002C3458" w:rsidRDefault="0011466A" w:rsidP="0011466A">
      <w:pPr>
        <w:ind w:firstLine="708"/>
        <w:jc w:val="both"/>
        <w:rPr>
          <w:b/>
        </w:rPr>
      </w:pPr>
      <w:r w:rsidRPr="002C3458">
        <w:rPr>
          <w:color w:val="000000"/>
        </w:rPr>
        <w:t>-İşletme ve İştirakler Müdürlüğü'nün 11.08.2026 tarihli ve E-88024686-115-226783 sayılı yazısı ile, Belediyemize bağlı olarak ilçemizde faaliyet göstermekte olan Kreş Alanlarının 1/1000 ölçekli Uygulama İmar Planlarına işlenmesinin talep edildiği,</w:t>
      </w:r>
    </w:p>
    <w:p w14:paraId="3488D518" w14:textId="77777777" w:rsidR="0011466A" w:rsidRPr="002C3458" w:rsidRDefault="0011466A" w:rsidP="0011466A">
      <w:pPr>
        <w:ind w:firstLine="708"/>
        <w:jc w:val="both"/>
      </w:pPr>
    </w:p>
    <w:p w14:paraId="0063C387" w14:textId="77777777" w:rsidR="0011466A" w:rsidRPr="002C3458" w:rsidRDefault="0011466A" w:rsidP="0011466A">
      <w:pPr>
        <w:ind w:firstLine="708"/>
        <w:jc w:val="both"/>
        <w:rPr>
          <w:b/>
        </w:rPr>
      </w:pPr>
      <w:r w:rsidRPr="002C3458">
        <w:t xml:space="preserve">-Pınarbaşı Mahallesinde 4354 ada güneyinde bulunan Karanfil isimli Kreş, </w:t>
      </w:r>
      <w:r w:rsidRPr="002C3458">
        <w:rPr>
          <w:color w:val="000000"/>
        </w:rPr>
        <w:t xml:space="preserve">Sincan Belediye Meclisi’nin 01.10.1987 tarih ve 5 sayılı kararı ile onaylanan </w:t>
      </w:r>
      <w:r w:rsidRPr="002C3458">
        <w:rPr>
          <w:b/>
          <w:bCs/>
          <w:i/>
          <w:iCs/>
          <w:color w:val="000000"/>
        </w:rPr>
        <w:t>“İlave İmar Planı, 1/1000 Uygulama İmar Planı”</w:t>
      </w:r>
      <w:r w:rsidRPr="002C3458">
        <w:rPr>
          <w:color w:val="000000"/>
        </w:rPr>
        <w:t xml:space="preserve"> sınırları içerisinde “Çocuk Bahçesi” kullanımında olduğu,</w:t>
      </w:r>
    </w:p>
    <w:p w14:paraId="0E50C24D" w14:textId="77777777" w:rsidR="0011466A" w:rsidRPr="002C3458" w:rsidRDefault="0011466A" w:rsidP="0011466A">
      <w:pPr>
        <w:ind w:left="1068"/>
        <w:jc w:val="both"/>
        <w:rPr>
          <w:u w:val="single"/>
        </w:rPr>
      </w:pPr>
    </w:p>
    <w:p w14:paraId="4B3AB68D" w14:textId="77777777" w:rsidR="0011466A" w:rsidRPr="002C3458" w:rsidRDefault="0011466A" w:rsidP="0011466A">
      <w:pPr>
        <w:ind w:firstLine="708"/>
        <w:jc w:val="both"/>
        <w:rPr>
          <w:u w:val="single"/>
        </w:rPr>
      </w:pPr>
      <w:r w:rsidRPr="002C3458">
        <w:t xml:space="preserve">-İstasyon Mahallesinde 639 ada doğusunda bulunan Lavanta isimli Kreş, </w:t>
      </w:r>
      <w:r w:rsidRPr="002C3458">
        <w:rPr>
          <w:color w:val="000000"/>
        </w:rPr>
        <w:t xml:space="preserve">Sincan Belediye Meclisi’nin 01.10.1987 tarih ve 5 sayılı kararı ile onaylanan </w:t>
      </w:r>
      <w:r w:rsidRPr="002C3458">
        <w:rPr>
          <w:b/>
          <w:bCs/>
          <w:i/>
          <w:iCs/>
          <w:color w:val="000000"/>
        </w:rPr>
        <w:t>“İlave İmar Planı, 1/1000 Uygulama İmar Planı”</w:t>
      </w:r>
      <w:r w:rsidRPr="002C3458">
        <w:rPr>
          <w:color w:val="000000"/>
        </w:rPr>
        <w:t xml:space="preserve"> sınırları içerisinde “Park Alanı” kullanımında olduğu,</w:t>
      </w:r>
    </w:p>
    <w:p w14:paraId="267A185F" w14:textId="77777777" w:rsidR="0011466A" w:rsidRPr="002C3458" w:rsidRDefault="0011466A" w:rsidP="0011466A">
      <w:pPr>
        <w:ind w:left="1068"/>
        <w:jc w:val="both"/>
      </w:pPr>
    </w:p>
    <w:p w14:paraId="3505B5B3" w14:textId="77777777" w:rsidR="0011466A" w:rsidRPr="002C3458" w:rsidRDefault="0011466A" w:rsidP="0011466A">
      <w:pPr>
        <w:ind w:firstLine="708"/>
        <w:jc w:val="both"/>
      </w:pPr>
      <w:r w:rsidRPr="002C3458">
        <w:t xml:space="preserve">-Plevne Mahallesinde 674 ada </w:t>
      </w:r>
      <w:proofErr w:type="spellStart"/>
      <w:r w:rsidRPr="002C3458">
        <w:t>uzeyinde</w:t>
      </w:r>
      <w:proofErr w:type="spellEnd"/>
      <w:r w:rsidRPr="002C3458">
        <w:t xml:space="preserve"> bulunan Nergis isimli Kreş, </w:t>
      </w:r>
      <w:r w:rsidRPr="002C3458">
        <w:rPr>
          <w:color w:val="000000"/>
        </w:rPr>
        <w:t xml:space="preserve">Sincan Belediye Meclisi’nin 01.10.1987 tarih ve 5 sayılı kararı ile onaylanan </w:t>
      </w:r>
      <w:r w:rsidRPr="002C3458">
        <w:rPr>
          <w:b/>
          <w:bCs/>
          <w:i/>
          <w:iCs/>
          <w:color w:val="000000"/>
        </w:rPr>
        <w:t>“İlave İmar Planı, 1/1000 Uygulama İmar Planı”</w:t>
      </w:r>
      <w:r w:rsidRPr="002C3458">
        <w:rPr>
          <w:color w:val="000000"/>
        </w:rPr>
        <w:t xml:space="preserve"> sınırları içerisinde “Çocuk Bahçesi” kullanımında olduğu,</w:t>
      </w:r>
    </w:p>
    <w:p w14:paraId="37186EEB" w14:textId="77777777" w:rsidR="0011466A" w:rsidRPr="002C3458" w:rsidRDefault="0011466A" w:rsidP="0011466A">
      <w:pPr>
        <w:ind w:left="1068"/>
        <w:jc w:val="both"/>
      </w:pPr>
    </w:p>
    <w:p w14:paraId="3F63ED83" w14:textId="77777777" w:rsidR="0011466A" w:rsidRPr="002C3458" w:rsidRDefault="0011466A" w:rsidP="0011466A">
      <w:pPr>
        <w:ind w:firstLine="708"/>
        <w:jc w:val="both"/>
        <w:rPr>
          <w:color w:val="000000"/>
        </w:rPr>
      </w:pPr>
      <w:r w:rsidRPr="002C3458">
        <w:rPr>
          <w:color w:val="000000"/>
        </w:rPr>
        <w:t xml:space="preserve">-Mustafa Kemal Mahallesinde 601 ada batısında bulunan Menekşe isimli Kreşin bulunduğu ada içerisinde, yüzme </w:t>
      </w:r>
      <w:proofErr w:type="spellStart"/>
      <w:proofErr w:type="gramStart"/>
      <w:r w:rsidRPr="002C3458">
        <w:rPr>
          <w:color w:val="000000"/>
        </w:rPr>
        <w:t>havuzu,gençlik</w:t>
      </w:r>
      <w:proofErr w:type="spellEnd"/>
      <w:proofErr w:type="gramEnd"/>
      <w:r w:rsidRPr="002C3458">
        <w:rPr>
          <w:color w:val="000000"/>
        </w:rPr>
        <w:t xml:space="preserve"> merkezi, kıraathane kullanımlarının da bulunduğu tespit edilmiş olup, </w:t>
      </w:r>
      <w:proofErr w:type="spellStart"/>
      <w:r w:rsidRPr="002C3458">
        <w:rPr>
          <w:color w:val="000000"/>
        </w:rPr>
        <w:t>Yenikent</w:t>
      </w:r>
      <w:proofErr w:type="spellEnd"/>
      <w:r w:rsidRPr="002C3458">
        <w:rPr>
          <w:color w:val="000000"/>
        </w:rPr>
        <w:t xml:space="preserve"> Belediye Meclisi’nin 12.06.1997 tarih ve 1/20 sayılı kararı ile onaylanan </w:t>
      </w:r>
      <w:r w:rsidRPr="002C3458">
        <w:rPr>
          <w:b/>
          <w:bCs/>
          <w:i/>
          <w:iCs/>
          <w:color w:val="000000"/>
        </w:rPr>
        <w:t>“</w:t>
      </w:r>
      <w:proofErr w:type="spellStart"/>
      <w:r w:rsidRPr="002C3458">
        <w:rPr>
          <w:b/>
          <w:bCs/>
          <w:i/>
          <w:iCs/>
          <w:color w:val="000000"/>
        </w:rPr>
        <w:t>Yenikent</w:t>
      </w:r>
      <w:proofErr w:type="spellEnd"/>
      <w:r w:rsidRPr="002C3458">
        <w:rPr>
          <w:b/>
          <w:bCs/>
          <w:i/>
          <w:iCs/>
          <w:color w:val="000000"/>
        </w:rPr>
        <w:t xml:space="preserve"> Revizyon + İlave İmar Planı 1/1000 Uygulama İmar Planı”</w:t>
      </w:r>
      <w:r w:rsidRPr="002C3458">
        <w:rPr>
          <w:color w:val="000000"/>
        </w:rPr>
        <w:t xml:space="preserve"> sınırları içerisinde “Çocuk Bahçesi” kullanımında olduğu,</w:t>
      </w:r>
    </w:p>
    <w:p w14:paraId="779B80A5" w14:textId="77777777" w:rsidR="0011466A" w:rsidRPr="002C3458" w:rsidRDefault="0011466A" w:rsidP="0011466A">
      <w:pPr>
        <w:ind w:firstLine="708"/>
        <w:jc w:val="both"/>
      </w:pPr>
    </w:p>
    <w:p w14:paraId="23A333C7" w14:textId="60DB2029" w:rsidR="0011466A" w:rsidRPr="002C3458" w:rsidRDefault="0011466A" w:rsidP="0011466A">
      <w:pPr>
        <w:ind w:firstLine="708"/>
        <w:jc w:val="both"/>
        <w:rPr>
          <w:u w:val="single"/>
        </w:rPr>
      </w:pPr>
      <w:r w:rsidRPr="002C3458">
        <w:rPr>
          <w:color w:val="000000"/>
        </w:rPr>
        <w:t>-Pınarbaşı Mahallesindeki Karanfil, İstasyon Mahallesindeki Lavanta, Plevne Mahallesindeki Nergis ve Mustafa Kemal Mahallesindeki Menekşe isimli</w:t>
      </w:r>
      <w:r w:rsidR="004C6FE6" w:rsidRPr="002C3458">
        <w:rPr>
          <w:color w:val="000000"/>
        </w:rPr>
        <w:t xml:space="preserve"> </w:t>
      </w:r>
      <w:r w:rsidRPr="002C3458">
        <w:rPr>
          <w:color w:val="000000"/>
        </w:rPr>
        <w:t>Kreş ve Gündüz Bakımevlerinin bulunduğu alanların</w:t>
      </w:r>
      <w:r w:rsidRPr="002C3458">
        <w:t xml:space="preserve"> Ankara Büyükşehir Belediyesinin 12.06.2024 tarih 641 sayılı kararıyla ilçe belediyesinin sorumluluğunda olduğu,</w:t>
      </w:r>
    </w:p>
    <w:p w14:paraId="47061A41" w14:textId="77777777" w:rsidR="0011466A" w:rsidRPr="002C3458" w:rsidRDefault="0011466A" w:rsidP="0011466A">
      <w:pPr>
        <w:jc w:val="both"/>
        <w:rPr>
          <w:rFonts w:eastAsia="Calibri"/>
        </w:rPr>
      </w:pPr>
    </w:p>
    <w:p w14:paraId="785222BB" w14:textId="77777777" w:rsidR="004C6FE6" w:rsidRPr="002C3458" w:rsidRDefault="004C6FE6" w:rsidP="0011466A">
      <w:pPr>
        <w:ind w:firstLine="708"/>
        <w:jc w:val="both"/>
      </w:pPr>
    </w:p>
    <w:p w14:paraId="05E4B989" w14:textId="77777777" w:rsidR="004C6FE6" w:rsidRPr="002C3458" w:rsidRDefault="004C6FE6" w:rsidP="0011466A">
      <w:pPr>
        <w:ind w:firstLine="708"/>
        <w:jc w:val="both"/>
      </w:pPr>
    </w:p>
    <w:p w14:paraId="6B680EC8" w14:textId="77777777" w:rsidR="004C6FE6" w:rsidRPr="002C3458" w:rsidRDefault="004C6FE6" w:rsidP="0011466A">
      <w:pPr>
        <w:ind w:firstLine="708"/>
        <w:jc w:val="both"/>
      </w:pPr>
    </w:p>
    <w:p w14:paraId="6E910A05" w14:textId="77777777" w:rsidR="004C6FE6" w:rsidRPr="002C3458" w:rsidRDefault="004C6FE6" w:rsidP="0011466A">
      <w:pPr>
        <w:ind w:firstLine="708"/>
        <w:jc w:val="both"/>
      </w:pPr>
    </w:p>
    <w:p w14:paraId="5165274B" w14:textId="77777777" w:rsidR="004C6FE6" w:rsidRPr="002C3458" w:rsidRDefault="004C6FE6" w:rsidP="0011466A">
      <w:pPr>
        <w:ind w:firstLine="708"/>
        <w:jc w:val="both"/>
      </w:pPr>
    </w:p>
    <w:p w14:paraId="35ECB21B" w14:textId="77777777" w:rsidR="004C6FE6" w:rsidRPr="002C3458" w:rsidRDefault="004C6FE6" w:rsidP="0011466A">
      <w:pPr>
        <w:ind w:firstLine="708"/>
        <w:jc w:val="both"/>
      </w:pPr>
    </w:p>
    <w:p w14:paraId="52E82EBF" w14:textId="77777777" w:rsidR="004C6FE6" w:rsidRPr="002C3458" w:rsidRDefault="004C6FE6" w:rsidP="0011466A">
      <w:pPr>
        <w:ind w:firstLine="708"/>
        <w:jc w:val="both"/>
      </w:pPr>
    </w:p>
    <w:p w14:paraId="794F8858" w14:textId="77777777" w:rsidR="004C6FE6" w:rsidRPr="002C3458" w:rsidRDefault="004C6FE6" w:rsidP="0011466A">
      <w:pPr>
        <w:ind w:firstLine="708"/>
        <w:jc w:val="both"/>
      </w:pPr>
    </w:p>
    <w:p w14:paraId="47316EE7" w14:textId="77777777" w:rsidR="004C6FE6" w:rsidRPr="002C3458" w:rsidRDefault="004C6FE6" w:rsidP="0011466A">
      <w:pPr>
        <w:ind w:firstLine="708"/>
        <w:jc w:val="both"/>
      </w:pPr>
    </w:p>
    <w:p w14:paraId="7F78E1BA" w14:textId="77777777" w:rsidR="004C6FE6" w:rsidRPr="002C3458" w:rsidRDefault="004C6FE6" w:rsidP="0011466A">
      <w:pPr>
        <w:ind w:firstLine="708"/>
        <w:jc w:val="both"/>
      </w:pPr>
    </w:p>
    <w:p w14:paraId="3E5F5B73" w14:textId="77777777" w:rsidR="004C6FE6" w:rsidRPr="002C3458" w:rsidRDefault="004C6FE6" w:rsidP="0011466A">
      <w:pPr>
        <w:ind w:firstLine="708"/>
        <w:jc w:val="both"/>
      </w:pPr>
    </w:p>
    <w:p w14:paraId="502A1BF5" w14:textId="5B78A503" w:rsidR="0011466A" w:rsidRPr="002C3458" w:rsidRDefault="0011466A" w:rsidP="0011466A">
      <w:pPr>
        <w:ind w:firstLine="708"/>
        <w:jc w:val="both"/>
      </w:pPr>
      <w:r w:rsidRPr="002C3458">
        <w:t>-Fen İşleri Müdürlüğünün arazide yapılan çalışmalar neticesinde, bahse konu alanların taban oturum ölçülerinin tablodaki gibi olduğu,</w:t>
      </w:r>
    </w:p>
    <w:p w14:paraId="7A7F78DE" w14:textId="77777777" w:rsidR="0011466A" w:rsidRPr="002C3458" w:rsidRDefault="0011466A" w:rsidP="0011466A">
      <w:pPr>
        <w:pStyle w:val="ListeParagraf"/>
        <w:jc w:val="both"/>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1"/>
        <w:gridCol w:w="1679"/>
        <w:gridCol w:w="1391"/>
        <w:gridCol w:w="1418"/>
        <w:gridCol w:w="2659"/>
      </w:tblGrid>
      <w:tr w:rsidR="0011466A" w:rsidRPr="002C3458" w14:paraId="206D97EE" w14:textId="77777777" w:rsidTr="003C7F39">
        <w:tc>
          <w:tcPr>
            <w:tcW w:w="1781" w:type="dxa"/>
            <w:shd w:val="clear" w:color="auto" w:fill="auto"/>
          </w:tcPr>
          <w:p w14:paraId="074CC7F3" w14:textId="77777777" w:rsidR="0011466A" w:rsidRPr="002C3458" w:rsidRDefault="0011466A" w:rsidP="003C7F39">
            <w:pPr>
              <w:pStyle w:val="ListeParagraf"/>
              <w:ind w:left="0"/>
              <w:jc w:val="both"/>
              <w:rPr>
                <w:color w:val="000000"/>
              </w:rPr>
            </w:pPr>
          </w:p>
        </w:tc>
        <w:tc>
          <w:tcPr>
            <w:tcW w:w="1679" w:type="dxa"/>
            <w:shd w:val="clear" w:color="auto" w:fill="auto"/>
          </w:tcPr>
          <w:p w14:paraId="279F6CF3" w14:textId="77777777" w:rsidR="0011466A" w:rsidRPr="002C3458" w:rsidRDefault="0011466A" w:rsidP="003C7F39">
            <w:pPr>
              <w:pStyle w:val="ListeParagraf"/>
              <w:ind w:left="0"/>
              <w:jc w:val="both"/>
              <w:rPr>
                <w:color w:val="000000"/>
              </w:rPr>
            </w:pPr>
            <w:r w:rsidRPr="002C3458">
              <w:rPr>
                <w:color w:val="000000"/>
              </w:rPr>
              <w:t>Karanfil</w:t>
            </w:r>
          </w:p>
        </w:tc>
        <w:tc>
          <w:tcPr>
            <w:tcW w:w="1391" w:type="dxa"/>
            <w:shd w:val="clear" w:color="auto" w:fill="auto"/>
          </w:tcPr>
          <w:p w14:paraId="2A237E8B" w14:textId="77777777" w:rsidR="0011466A" w:rsidRPr="002C3458" w:rsidRDefault="0011466A" w:rsidP="003C7F39">
            <w:pPr>
              <w:pStyle w:val="ListeParagraf"/>
              <w:ind w:left="0"/>
              <w:jc w:val="both"/>
              <w:rPr>
                <w:color w:val="000000"/>
              </w:rPr>
            </w:pPr>
            <w:r w:rsidRPr="002C3458">
              <w:rPr>
                <w:color w:val="000000"/>
              </w:rPr>
              <w:t>Lavanta</w:t>
            </w:r>
          </w:p>
        </w:tc>
        <w:tc>
          <w:tcPr>
            <w:tcW w:w="1418" w:type="dxa"/>
            <w:shd w:val="clear" w:color="auto" w:fill="auto"/>
          </w:tcPr>
          <w:p w14:paraId="2EBA734A" w14:textId="77777777" w:rsidR="0011466A" w:rsidRPr="002C3458" w:rsidRDefault="0011466A" w:rsidP="003C7F39">
            <w:pPr>
              <w:pStyle w:val="ListeParagraf"/>
              <w:ind w:left="0"/>
              <w:jc w:val="both"/>
              <w:rPr>
                <w:color w:val="000000"/>
              </w:rPr>
            </w:pPr>
            <w:r w:rsidRPr="002C3458">
              <w:rPr>
                <w:color w:val="000000"/>
              </w:rPr>
              <w:t>Nergis</w:t>
            </w:r>
          </w:p>
        </w:tc>
        <w:tc>
          <w:tcPr>
            <w:tcW w:w="2659" w:type="dxa"/>
            <w:shd w:val="clear" w:color="auto" w:fill="auto"/>
          </w:tcPr>
          <w:p w14:paraId="41E59ABA" w14:textId="77777777" w:rsidR="0011466A" w:rsidRPr="002C3458" w:rsidRDefault="0011466A" w:rsidP="003C7F39">
            <w:pPr>
              <w:pStyle w:val="ListeParagraf"/>
              <w:ind w:left="0"/>
              <w:jc w:val="both"/>
              <w:rPr>
                <w:color w:val="000000"/>
              </w:rPr>
            </w:pPr>
            <w:r w:rsidRPr="002C3458">
              <w:rPr>
                <w:color w:val="000000"/>
              </w:rPr>
              <w:t>Menekşe</w:t>
            </w:r>
          </w:p>
        </w:tc>
      </w:tr>
      <w:tr w:rsidR="0011466A" w:rsidRPr="002C3458" w14:paraId="1358C5A0" w14:textId="77777777" w:rsidTr="003C7F39">
        <w:trPr>
          <w:trHeight w:val="1907"/>
        </w:trPr>
        <w:tc>
          <w:tcPr>
            <w:tcW w:w="1781" w:type="dxa"/>
            <w:shd w:val="clear" w:color="auto" w:fill="auto"/>
          </w:tcPr>
          <w:p w14:paraId="276A4E71" w14:textId="77777777" w:rsidR="0011466A" w:rsidRPr="002C3458" w:rsidRDefault="0011466A" w:rsidP="003C7F39">
            <w:pPr>
              <w:pStyle w:val="ListeParagraf"/>
              <w:ind w:left="0"/>
              <w:jc w:val="both"/>
              <w:rPr>
                <w:color w:val="000000"/>
              </w:rPr>
            </w:pPr>
            <w:r w:rsidRPr="002C3458">
              <w:rPr>
                <w:color w:val="000000"/>
              </w:rPr>
              <w:t xml:space="preserve">Fen İşleri </w:t>
            </w:r>
            <w:proofErr w:type="gramStart"/>
            <w:r w:rsidRPr="002C3458">
              <w:rPr>
                <w:color w:val="000000"/>
              </w:rPr>
              <w:t>Müdürlüğünce  Yapılan</w:t>
            </w:r>
            <w:proofErr w:type="gramEnd"/>
            <w:r w:rsidRPr="002C3458">
              <w:rPr>
                <w:color w:val="000000"/>
              </w:rPr>
              <w:t xml:space="preserve"> Ölçümler</w:t>
            </w:r>
          </w:p>
        </w:tc>
        <w:tc>
          <w:tcPr>
            <w:tcW w:w="1679" w:type="dxa"/>
            <w:shd w:val="clear" w:color="auto" w:fill="auto"/>
          </w:tcPr>
          <w:p w14:paraId="34501BBE" w14:textId="77777777" w:rsidR="0011466A" w:rsidRPr="002C3458" w:rsidRDefault="0011466A" w:rsidP="003C7F39">
            <w:pPr>
              <w:pStyle w:val="ListeParagraf"/>
              <w:ind w:left="0"/>
              <w:jc w:val="both"/>
              <w:rPr>
                <w:color w:val="000000"/>
              </w:rPr>
            </w:pPr>
          </w:p>
          <w:p w14:paraId="004527F0" w14:textId="77777777" w:rsidR="0011466A" w:rsidRPr="002C3458" w:rsidRDefault="0011466A" w:rsidP="003C7F39">
            <w:pPr>
              <w:pStyle w:val="ListeParagraf"/>
              <w:ind w:left="0"/>
              <w:jc w:val="both"/>
              <w:rPr>
                <w:color w:val="000000"/>
              </w:rPr>
            </w:pPr>
            <w:r w:rsidRPr="002C3458">
              <w:rPr>
                <w:color w:val="000000"/>
              </w:rPr>
              <w:t>221,754 m²</w:t>
            </w:r>
          </w:p>
        </w:tc>
        <w:tc>
          <w:tcPr>
            <w:tcW w:w="1391" w:type="dxa"/>
            <w:shd w:val="clear" w:color="auto" w:fill="auto"/>
          </w:tcPr>
          <w:p w14:paraId="7819C27A" w14:textId="77777777" w:rsidR="0011466A" w:rsidRPr="002C3458" w:rsidRDefault="0011466A" w:rsidP="003C7F39">
            <w:pPr>
              <w:pStyle w:val="ListeParagraf"/>
              <w:ind w:left="0"/>
              <w:jc w:val="both"/>
              <w:rPr>
                <w:color w:val="000000"/>
              </w:rPr>
            </w:pPr>
          </w:p>
          <w:p w14:paraId="0F46CD8B" w14:textId="77777777" w:rsidR="0011466A" w:rsidRPr="002C3458" w:rsidRDefault="0011466A" w:rsidP="003C7F39">
            <w:pPr>
              <w:pStyle w:val="ListeParagraf"/>
              <w:ind w:left="0"/>
              <w:jc w:val="both"/>
              <w:rPr>
                <w:color w:val="000000"/>
              </w:rPr>
            </w:pPr>
            <w:r w:rsidRPr="002C3458">
              <w:rPr>
                <w:color w:val="000000"/>
              </w:rPr>
              <w:t>214,503 m²</w:t>
            </w:r>
          </w:p>
        </w:tc>
        <w:tc>
          <w:tcPr>
            <w:tcW w:w="1418" w:type="dxa"/>
            <w:shd w:val="clear" w:color="auto" w:fill="auto"/>
          </w:tcPr>
          <w:p w14:paraId="2A47FBBA" w14:textId="77777777" w:rsidR="0011466A" w:rsidRPr="002C3458" w:rsidRDefault="0011466A" w:rsidP="003C7F39">
            <w:pPr>
              <w:pStyle w:val="ListeParagraf"/>
              <w:ind w:left="0"/>
              <w:jc w:val="both"/>
              <w:rPr>
                <w:color w:val="000000"/>
              </w:rPr>
            </w:pPr>
          </w:p>
          <w:p w14:paraId="2690EB2F" w14:textId="77777777" w:rsidR="0011466A" w:rsidRPr="002C3458" w:rsidRDefault="0011466A" w:rsidP="003C7F39">
            <w:pPr>
              <w:pStyle w:val="ListeParagraf"/>
              <w:ind w:left="0"/>
              <w:jc w:val="both"/>
              <w:rPr>
                <w:color w:val="000000"/>
              </w:rPr>
            </w:pPr>
            <w:r w:rsidRPr="002C3458">
              <w:rPr>
                <w:color w:val="000000"/>
              </w:rPr>
              <w:t>221,752 m²</w:t>
            </w:r>
          </w:p>
        </w:tc>
        <w:tc>
          <w:tcPr>
            <w:tcW w:w="2659" w:type="dxa"/>
            <w:shd w:val="clear" w:color="auto" w:fill="auto"/>
          </w:tcPr>
          <w:p w14:paraId="209B3109" w14:textId="77777777" w:rsidR="0011466A" w:rsidRPr="002C3458" w:rsidRDefault="0011466A" w:rsidP="003C7F39">
            <w:pPr>
              <w:pStyle w:val="ListeParagraf"/>
              <w:ind w:left="0"/>
              <w:jc w:val="both"/>
              <w:rPr>
                <w:color w:val="000000"/>
              </w:rPr>
            </w:pPr>
            <w:r w:rsidRPr="002C3458">
              <w:rPr>
                <w:color w:val="000000"/>
              </w:rPr>
              <w:t>Yüzme Havuzu:1.104,485 m²</w:t>
            </w:r>
          </w:p>
          <w:p w14:paraId="7CB4DA44" w14:textId="77777777" w:rsidR="0011466A" w:rsidRPr="002C3458" w:rsidRDefault="0011466A" w:rsidP="003C7F39">
            <w:pPr>
              <w:pStyle w:val="ListeParagraf"/>
              <w:ind w:left="0"/>
              <w:jc w:val="both"/>
              <w:rPr>
                <w:color w:val="000000"/>
              </w:rPr>
            </w:pPr>
            <w:r w:rsidRPr="002C3458">
              <w:rPr>
                <w:color w:val="000000"/>
              </w:rPr>
              <w:t>Gençlik Merkezi:446,962 m²</w:t>
            </w:r>
          </w:p>
          <w:p w14:paraId="41266527" w14:textId="77777777" w:rsidR="0011466A" w:rsidRPr="002C3458" w:rsidRDefault="0011466A" w:rsidP="003C7F39">
            <w:pPr>
              <w:pStyle w:val="ListeParagraf"/>
              <w:ind w:left="0"/>
              <w:jc w:val="both"/>
              <w:rPr>
                <w:color w:val="000000"/>
              </w:rPr>
            </w:pPr>
            <w:r w:rsidRPr="002C3458">
              <w:rPr>
                <w:color w:val="000000"/>
              </w:rPr>
              <w:t>Kıraathane:212,891 m²</w:t>
            </w:r>
          </w:p>
          <w:p w14:paraId="79036C25" w14:textId="77777777" w:rsidR="0011466A" w:rsidRPr="002C3458" w:rsidRDefault="0011466A" w:rsidP="003C7F39">
            <w:pPr>
              <w:pStyle w:val="ListeParagraf"/>
              <w:ind w:left="0"/>
              <w:jc w:val="both"/>
              <w:rPr>
                <w:color w:val="000000"/>
              </w:rPr>
            </w:pPr>
            <w:r w:rsidRPr="002C3458">
              <w:rPr>
                <w:color w:val="000000"/>
              </w:rPr>
              <w:t>Kreş: 250,354 m²</w:t>
            </w:r>
          </w:p>
        </w:tc>
      </w:tr>
    </w:tbl>
    <w:p w14:paraId="4FA23A1B" w14:textId="77777777" w:rsidR="0011466A" w:rsidRPr="002C3458" w:rsidRDefault="0011466A" w:rsidP="0011466A">
      <w:pPr>
        <w:ind w:left="1068"/>
        <w:jc w:val="both"/>
      </w:pPr>
    </w:p>
    <w:p w14:paraId="1D9BF361" w14:textId="77777777" w:rsidR="0011466A" w:rsidRPr="002C3458" w:rsidRDefault="0011466A" w:rsidP="0011466A">
      <w:pPr>
        <w:ind w:firstLine="709"/>
        <w:jc w:val="both"/>
      </w:pPr>
      <w:r w:rsidRPr="002C3458">
        <w:t>-İmar ve Şehircilik Müdürlüğünce yapılan çalışmalar neticesinde, bahse konu alanların mimari projede belirtilen Toplam İnşaat Alanı (m²) bilgilerinin tablodaki gibi olduğu,</w:t>
      </w:r>
    </w:p>
    <w:p w14:paraId="02D4945A" w14:textId="77777777" w:rsidR="0011466A" w:rsidRPr="002C3458" w:rsidRDefault="0011466A" w:rsidP="0011466A">
      <w:pPr>
        <w:ind w:firstLine="709"/>
        <w:jc w:val="both"/>
      </w:pPr>
    </w:p>
    <w:tbl>
      <w:tblPr>
        <w:tblW w:w="884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1"/>
        <w:gridCol w:w="1438"/>
        <w:gridCol w:w="1276"/>
        <w:gridCol w:w="1417"/>
        <w:gridCol w:w="2977"/>
      </w:tblGrid>
      <w:tr w:rsidR="0011466A" w:rsidRPr="002C3458" w14:paraId="70BC0822" w14:textId="77777777" w:rsidTr="003C7F39">
        <w:tc>
          <w:tcPr>
            <w:tcW w:w="1741" w:type="dxa"/>
            <w:shd w:val="clear" w:color="auto" w:fill="auto"/>
          </w:tcPr>
          <w:p w14:paraId="304BF871" w14:textId="77777777" w:rsidR="0011466A" w:rsidRPr="002C3458" w:rsidRDefault="0011466A" w:rsidP="003C7F39">
            <w:pPr>
              <w:pStyle w:val="ListeParagraf"/>
              <w:ind w:left="0"/>
              <w:jc w:val="both"/>
              <w:rPr>
                <w:color w:val="000000"/>
              </w:rPr>
            </w:pPr>
            <w:r w:rsidRPr="002C3458">
              <w:rPr>
                <w:color w:val="000000"/>
              </w:rPr>
              <w:t>İmar ve Şehircilik Müdürlüğü</w:t>
            </w:r>
          </w:p>
        </w:tc>
        <w:tc>
          <w:tcPr>
            <w:tcW w:w="1438" w:type="dxa"/>
            <w:shd w:val="clear" w:color="auto" w:fill="auto"/>
          </w:tcPr>
          <w:p w14:paraId="6D86E649" w14:textId="77777777" w:rsidR="0011466A" w:rsidRPr="002C3458" w:rsidRDefault="0011466A" w:rsidP="003C7F39">
            <w:pPr>
              <w:pStyle w:val="ListeParagraf"/>
              <w:ind w:left="0"/>
              <w:jc w:val="both"/>
              <w:rPr>
                <w:color w:val="000000"/>
              </w:rPr>
            </w:pPr>
          </w:p>
          <w:p w14:paraId="6B3D6A30" w14:textId="77777777" w:rsidR="0011466A" w:rsidRPr="002C3458" w:rsidRDefault="0011466A" w:rsidP="003C7F39">
            <w:pPr>
              <w:pStyle w:val="ListeParagraf"/>
              <w:ind w:left="0"/>
              <w:jc w:val="both"/>
              <w:rPr>
                <w:color w:val="000000"/>
              </w:rPr>
            </w:pPr>
            <w:r w:rsidRPr="002C3458">
              <w:rPr>
                <w:color w:val="000000"/>
              </w:rPr>
              <w:t>Karanfil</w:t>
            </w:r>
          </w:p>
        </w:tc>
        <w:tc>
          <w:tcPr>
            <w:tcW w:w="1276" w:type="dxa"/>
            <w:shd w:val="clear" w:color="auto" w:fill="auto"/>
          </w:tcPr>
          <w:p w14:paraId="2E1FB464" w14:textId="77777777" w:rsidR="0011466A" w:rsidRPr="002C3458" w:rsidRDefault="0011466A" w:rsidP="003C7F39">
            <w:pPr>
              <w:pStyle w:val="ListeParagraf"/>
              <w:ind w:left="0"/>
              <w:jc w:val="both"/>
              <w:rPr>
                <w:color w:val="000000"/>
              </w:rPr>
            </w:pPr>
          </w:p>
          <w:p w14:paraId="11582B09" w14:textId="77777777" w:rsidR="0011466A" w:rsidRPr="002C3458" w:rsidRDefault="0011466A" w:rsidP="003C7F39">
            <w:pPr>
              <w:pStyle w:val="ListeParagraf"/>
              <w:ind w:left="0"/>
              <w:jc w:val="both"/>
              <w:rPr>
                <w:color w:val="000000"/>
              </w:rPr>
            </w:pPr>
            <w:r w:rsidRPr="002C3458">
              <w:rPr>
                <w:color w:val="000000"/>
              </w:rPr>
              <w:t>Lavanta</w:t>
            </w:r>
          </w:p>
        </w:tc>
        <w:tc>
          <w:tcPr>
            <w:tcW w:w="1417" w:type="dxa"/>
            <w:shd w:val="clear" w:color="auto" w:fill="auto"/>
          </w:tcPr>
          <w:p w14:paraId="7E77AF6A" w14:textId="77777777" w:rsidR="0011466A" w:rsidRPr="002C3458" w:rsidRDefault="0011466A" w:rsidP="003C7F39">
            <w:pPr>
              <w:pStyle w:val="ListeParagraf"/>
              <w:ind w:left="0"/>
              <w:jc w:val="both"/>
              <w:rPr>
                <w:color w:val="000000"/>
              </w:rPr>
            </w:pPr>
          </w:p>
          <w:p w14:paraId="509169B9" w14:textId="77777777" w:rsidR="0011466A" w:rsidRPr="002C3458" w:rsidRDefault="0011466A" w:rsidP="003C7F39">
            <w:pPr>
              <w:pStyle w:val="ListeParagraf"/>
              <w:ind w:left="0"/>
              <w:jc w:val="both"/>
              <w:rPr>
                <w:color w:val="000000"/>
              </w:rPr>
            </w:pPr>
            <w:r w:rsidRPr="002C3458">
              <w:rPr>
                <w:color w:val="000000"/>
              </w:rPr>
              <w:t>Nergis</w:t>
            </w:r>
          </w:p>
        </w:tc>
        <w:tc>
          <w:tcPr>
            <w:tcW w:w="2977" w:type="dxa"/>
            <w:shd w:val="clear" w:color="auto" w:fill="auto"/>
          </w:tcPr>
          <w:p w14:paraId="7591AD8E" w14:textId="77777777" w:rsidR="0011466A" w:rsidRPr="002C3458" w:rsidRDefault="0011466A" w:rsidP="003C7F39">
            <w:pPr>
              <w:pStyle w:val="ListeParagraf"/>
              <w:ind w:left="0"/>
              <w:jc w:val="both"/>
              <w:rPr>
                <w:color w:val="000000"/>
              </w:rPr>
            </w:pPr>
            <w:r w:rsidRPr="002C3458">
              <w:rPr>
                <w:color w:val="000000"/>
              </w:rPr>
              <w:t>Menekşe Kreşi ve Aynı Ada İçindeki Diğer Kullanımlar</w:t>
            </w:r>
          </w:p>
        </w:tc>
      </w:tr>
      <w:tr w:rsidR="0011466A" w:rsidRPr="002C3458" w14:paraId="23FF8603" w14:textId="77777777" w:rsidTr="003C7F39">
        <w:tc>
          <w:tcPr>
            <w:tcW w:w="1741" w:type="dxa"/>
            <w:shd w:val="clear" w:color="auto" w:fill="auto"/>
          </w:tcPr>
          <w:p w14:paraId="789101C0" w14:textId="77777777" w:rsidR="0011466A" w:rsidRPr="002C3458" w:rsidRDefault="0011466A" w:rsidP="003C7F39">
            <w:pPr>
              <w:pStyle w:val="ListeParagraf"/>
              <w:ind w:left="0"/>
              <w:jc w:val="both"/>
              <w:rPr>
                <w:color w:val="000000"/>
              </w:rPr>
            </w:pPr>
            <w:r w:rsidRPr="002C3458">
              <w:rPr>
                <w:color w:val="000000"/>
              </w:rPr>
              <w:t>Mimari Projede Belirtilen Toplam İnşaat Alanı (m²)</w:t>
            </w:r>
          </w:p>
        </w:tc>
        <w:tc>
          <w:tcPr>
            <w:tcW w:w="1438" w:type="dxa"/>
            <w:shd w:val="clear" w:color="auto" w:fill="auto"/>
          </w:tcPr>
          <w:p w14:paraId="6DFD1743" w14:textId="77777777" w:rsidR="0011466A" w:rsidRPr="002C3458" w:rsidRDefault="0011466A" w:rsidP="003C7F39">
            <w:pPr>
              <w:pStyle w:val="ListeParagraf"/>
              <w:ind w:left="0"/>
              <w:jc w:val="both"/>
              <w:rPr>
                <w:color w:val="000000"/>
              </w:rPr>
            </w:pPr>
          </w:p>
          <w:p w14:paraId="21725090" w14:textId="77777777" w:rsidR="0011466A" w:rsidRPr="002C3458" w:rsidRDefault="0011466A" w:rsidP="003C7F39">
            <w:pPr>
              <w:pStyle w:val="ListeParagraf"/>
              <w:ind w:left="0"/>
              <w:jc w:val="both"/>
              <w:rPr>
                <w:color w:val="000000"/>
              </w:rPr>
            </w:pPr>
            <w:r w:rsidRPr="002C3458">
              <w:rPr>
                <w:color w:val="000000"/>
              </w:rPr>
              <w:t>172,32 m²</w:t>
            </w:r>
          </w:p>
        </w:tc>
        <w:tc>
          <w:tcPr>
            <w:tcW w:w="1276" w:type="dxa"/>
            <w:shd w:val="clear" w:color="auto" w:fill="auto"/>
          </w:tcPr>
          <w:p w14:paraId="39897B74" w14:textId="77777777" w:rsidR="0011466A" w:rsidRPr="002C3458" w:rsidRDefault="0011466A" w:rsidP="003C7F39">
            <w:pPr>
              <w:pStyle w:val="ListeParagraf"/>
              <w:ind w:left="0"/>
              <w:jc w:val="both"/>
              <w:rPr>
                <w:color w:val="000000"/>
              </w:rPr>
            </w:pPr>
          </w:p>
          <w:p w14:paraId="6A51F47E" w14:textId="77777777" w:rsidR="0011466A" w:rsidRPr="002C3458" w:rsidRDefault="0011466A" w:rsidP="003C7F39">
            <w:pPr>
              <w:pStyle w:val="ListeParagraf"/>
              <w:ind w:left="0"/>
              <w:jc w:val="both"/>
              <w:rPr>
                <w:color w:val="000000"/>
              </w:rPr>
            </w:pPr>
            <w:r w:rsidRPr="002C3458">
              <w:rPr>
                <w:color w:val="000000"/>
              </w:rPr>
              <w:t>206,05 m²</w:t>
            </w:r>
          </w:p>
        </w:tc>
        <w:tc>
          <w:tcPr>
            <w:tcW w:w="1417" w:type="dxa"/>
            <w:shd w:val="clear" w:color="auto" w:fill="auto"/>
          </w:tcPr>
          <w:p w14:paraId="651D806E" w14:textId="77777777" w:rsidR="0011466A" w:rsidRPr="002C3458" w:rsidRDefault="0011466A" w:rsidP="003C7F39">
            <w:pPr>
              <w:pStyle w:val="ListeParagraf"/>
              <w:ind w:left="0"/>
              <w:jc w:val="both"/>
              <w:rPr>
                <w:color w:val="000000"/>
              </w:rPr>
            </w:pPr>
          </w:p>
          <w:p w14:paraId="37D4E310" w14:textId="77777777" w:rsidR="0011466A" w:rsidRPr="002C3458" w:rsidRDefault="0011466A" w:rsidP="003C7F39">
            <w:pPr>
              <w:pStyle w:val="ListeParagraf"/>
              <w:ind w:left="0"/>
              <w:jc w:val="both"/>
              <w:rPr>
                <w:color w:val="000000"/>
              </w:rPr>
            </w:pPr>
            <w:r w:rsidRPr="002C3458">
              <w:rPr>
                <w:color w:val="000000"/>
              </w:rPr>
              <w:t>172,32 m²</w:t>
            </w:r>
          </w:p>
        </w:tc>
        <w:tc>
          <w:tcPr>
            <w:tcW w:w="2977" w:type="dxa"/>
            <w:shd w:val="clear" w:color="auto" w:fill="auto"/>
          </w:tcPr>
          <w:p w14:paraId="7D17B440" w14:textId="77777777" w:rsidR="0011466A" w:rsidRPr="002C3458" w:rsidRDefault="0011466A" w:rsidP="003C7F39">
            <w:pPr>
              <w:pStyle w:val="ListeParagraf"/>
              <w:ind w:left="0"/>
              <w:jc w:val="both"/>
              <w:rPr>
                <w:color w:val="000000"/>
              </w:rPr>
            </w:pPr>
            <w:r w:rsidRPr="002C3458">
              <w:rPr>
                <w:color w:val="000000"/>
              </w:rPr>
              <w:t>Yüzme Havuzu:969,62 m²</w:t>
            </w:r>
          </w:p>
          <w:p w14:paraId="116AFA7B" w14:textId="77777777" w:rsidR="0011466A" w:rsidRPr="002C3458" w:rsidRDefault="0011466A" w:rsidP="003C7F39">
            <w:pPr>
              <w:pStyle w:val="ListeParagraf"/>
              <w:ind w:left="0"/>
              <w:jc w:val="both"/>
              <w:rPr>
                <w:color w:val="000000"/>
              </w:rPr>
            </w:pPr>
            <w:r w:rsidRPr="002C3458">
              <w:rPr>
                <w:color w:val="000000"/>
              </w:rPr>
              <w:t>Gençlik Merkezi:394,28 m²</w:t>
            </w:r>
          </w:p>
          <w:p w14:paraId="501804A5" w14:textId="77777777" w:rsidR="0011466A" w:rsidRPr="002C3458" w:rsidRDefault="0011466A" w:rsidP="003C7F39">
            <w:pPr>
              <w:pStyle w:val="ListeParagraf"/>
              <w:ind w:left="0"/>
              <w:jc w:val="both"/>
              <w:rPr>
                <w:color w:val="000000"/>
              </w:rPr>
            </w:pPr>
            <w:r w:rsidRPr="002C3458">
              <w:rPr>
                <w:color w:val="000000"/>
              </w:rPr>
              <w:t>Kıraathane:206,4 m²</w:t>
            </w:r>
          </w:p>
          <w:p w14:paraId="4476FE1D" w14:textId="77777777" w:rsidR="0011466A" w:rsidRPr="002C3458" w:rsidRDefault="0011466A" w:rsidP="003C7F39">
            <w:pPr>
              <w:pStyle w:val="ListeParagraf"/>
              <w:ind w:left="0"/>
              <w:jc w:val="both"/>
              <w:rPr>
                <w:color w:val="000000"/>
              </w:rPr>
            </w:pPr>
            <w:r w:rsidRPr="002C3458">
              <w:rPr>
                <w:color w:val="000000"/>
              </w:rPr>
              <w:t>Kreş: 214,11 m²</w:t>
            </w:r>
          </w:p>
        </w:tc>
      </w:tr>
    </w:tbl>
    <w:p w14:paraId="1CC4F503" w14:textId="77777777" w:rsidR="0011466A" w:rsidRPr="002C3458" w:rsidRDefault="0011466A" w:rsidP="0011466A">
      <w:pPr>
        <w:jc w:val="both"/>
      </w:pPr>
    </w:p>
    <w:p w14:paraId="4AF83859" w14:textId="77777777" w:rsidR="0011466A" w:rsidRPr="002C3458" w:rsidRDefault="0011466A" w:rsidP="0011466A">
      <w:pPr>
        <w:ind w:firstLine="708"/>
        <w:jc w:val="both"/>
        <w:rPr>
          <w:color w:val="000000"/>
        </w:rPr>
      </w:pPr>
      <w:proofErr w:type="spellStart"/>
      <w:r w:rsidRPr="002C3458">
        <w:rPr>
          <w:color w:val="000000"/>
        </w:rPr>
        <w:t>Mekansal</w:t>
      </w:r>
      <w:proofErr w:type="spellEnd"/>
      <w:r w:rsidRPr="002C3458">
        <w:rPr>
          <w:color w:val="000000"/>
        </w:rPr>
        <w:t xml:space="preserve"> Planlar Yapım Yönetmeliğinin 5. Maddesi a bendinde ‘Belediye hizmet alanı: Belediyelerin görev ve sorumlulukları kapsamındaki hizmetlerinin götürülebilmesi için gerekli itfaiye, acil yardım ve kurtarma, ulaşıma yönelik transfer istasyonu, araç ve makine parkı, bakım ve ikmal istasyonu, garaj ve </w:t>
      </w:r>
      <w:proofErr w:type="spellStart"/>
      <w:r w:rsidRPr="002C3458">
        <w:rPr>
          <w:color w:val="000000"/>
        </w:rPr>
        <w:t>triyaj</w:t>
      </w:r>
      <w:proofErr w:type="spellEnd"/>
      <w:r w:rsidRPr="002C3458">
        <w:rPr>
          <w:color w:val="000000"/>
        </w:rPr>
        <w:t xml:space="preserve"> alanları, belediye depoları, asfalt tesisi, atık işleme tesisi, zabıta birimleri, mezbaha, ekmek üretim tesisi, pazar yeri, idari, sosyal ve kültürel merkez gibi mahallî müşterek nitelikteki ihtiyaçları karşılamak üzere kurulan tesisler ile sermayesinin yarıdan fazlası belediyeye ait olan şirketlerin sahip olduğu tesislerin yapılabileceği alandır.’ Şeklinde açıklandığı,</w:t>
      </w:r>
    </w:p>
    <w:p w14:paraId="2F969A61" w14:textId="77777777" w:rsidR="0011466A" w:rsidRPr="002C3458" w:rsidRDefault="0011466A" w:rsidP="0011466A">
      <w:pPr>
        <w:ind w:firstLine="708"/>
        <w:jc w:val="both"/>
        <w:rPr>
          <w:color w:val="000000"/>
        </w:rPr>
      </w:pPr>
    </w:p>
    <w:p w14:paraId="3FAD523B" w14:textId="77777777" w:rsidR="0011466A" w:rsidRPr="002C3458" w:rsidRDefault="0011466A" w:rsidP="0011466A">
      <w:pPr>
        <w:ind w:firstLine="708"/>
        <w:jc w:val="both"/>
        <w:rPr>
          <w:color w:val="000000"/>
        </w:rPr>
      </w:pPr>
      <w:proofErr w:type="spellStart"/>
      <w:r w:rsidRPr="002C3458">
        <w:rPr>
          <w:color w:val="000000"/>
        </w:rPr>
        <w:t>Mekansal</w:t>
      </w:r>
      <w:proofErr w:type="spellEnd"/>
      <w:r w:rsidRPr="002C3458">
        <w:rPr>
          <w:color w:val="000000"/>
        </w:rPr>
        <w:t xml:space="preserve"> Planlar Yapım Yönetmeliğinin 5. Maddesi j bendinde ‘Sosyal tesis alanı: Sosyal yaşamın niteliğini ve düzeyini artırmak amacı ile toplumun faydalanacağı kreş, kurs, yurt, çocuk yuvası, yetiştirme yurdu, yaşlı ve engelli bakımevi, rehabilitasyon merkezi, toplum merkezi, şefkat evleri gibi fonksiyonlarda hizmet vermek üzere ayrılan kamu veya özel mülkiyetteki alanlardır.’ Şeklinde açıklandığı, </w:t>
      </w:r>
    </w:p>
    <w:p w14:paraId="773876D9" w14:textId="77777777" w:rsidR="0011466A" w:rsidRPr="002C3458" w:rsidRDefault="0011466A" w:rsidP="0011466A">
      <w:pPr>
        <w:ind w:firstLine="708"/>
        <w:jc w:val="both"/>
        <w:rPr>
          <w:color w:val="000000"/>
        </w:rPr>
      </w:pPr>
    </w:p>
    <w:p w14:paraId="4C3465BB" w14:textId="77777777" w:rsidR="0011466A" w:rsidRPr="002C3458" w:rsidRDefault="0011466A" w:rsidP="0011466A">
      <w:pPr>
        <w:ind w:firstLine="708"/>
        <w:jc w:val="both"/>
        <w:rPr>
          <w:color w:val="000000"/>
        </w:rPr>
      </w:pPr>
      <w:r w:rsidRPr="002C3458">
        <w:rPr>
          <w:color w:val="000000"/>
        </w:rPr>
        <w:t>Bu sebeple Menekşe Kreşinin bulunduğu alan içinde yüzme havuzu, gençlik merkezi, kıraathane bulunduğundan dolayı, Sosyal Tesis Kullanımının daha uygun olacağı,</w:t>
      </w:r>
    </w:p>
    <w:p w14:paraId="112F9D5D" w14:textId="77777777" w:rsidR="0011466A" w:rsidRPr="002C3458" w:rsidRDefault="0011466A" w:rsidP="0011466A">
      <w:pPr>
        <w:ind w:firstLine="708"/>
        <w:jc w:val="both"/>
        <w:rPr>
          <w:color w:val="000000"/>
        </w:rPr>
      </w:pPr>
    </w:p>
    <w:p w14:paraId="6AB4B7DF" w14:textId="77777777" w:rsidR="0011466A" w:rsidRPr="002C3458" w:rsidRDefault="0011466A" w:rsidP="0011466A">
      <w:pPr>
        <w:ind w:firstLine="708"/>
        <w:jc w:val="both"/>
        <w:rPr>
          <w:color w:val="000000"/>
        </w:rPr>
      </w:pPr>
      <w:r w:rsidRPr="002C3458">
        <w:rPr>
          <w:color w:val="000000"/>
        </w:rPr>
        <w:t xml:space="preserve">Karanfil, Nergis ve Lavanta isimli kreşlerin bulunduğu alanlara Belediye Hizmet Alanı kullanımının daha uygun olacağı, Menekşe Kreşinin </w:t>
      </w:r>
      <w:proofErr w:type="spellStart"/>
      <w:r w:rsidRPr="002C3458">
        <w:rPr>
          <w:color w:val="000000"/>
        </w:rPr>
        <w:t>bi</w:t>
      </w:r>
      <w:proofErr w:type="spellEnd"/>
      <w:r w:rsidRPr="002C3458">
        <w:rPr>
          <w:color w:val="000000"/>
        </w:rPr>
        <w:t xml:space="preserve"> kısmının Sosyal Tesis Alanı bir kısmının Belediye Hizmet Alanı kullanımlarının uygun olacağı,</w:t>
      </w:r>
    </w:p>
    <w:p w14:paraId="31FEE3F8" w14:textId="77777777" w:rsidR="0011466A" w:rsidRPr="002C3458" w:rsidRDefault="0011466A" w:rsidP="0011466A">
      <w:pPr>
        <w:ind w:firstLine="708"/>
        <w:jc w:val="both"/>
        <w:rPr>
          <w:color w:val="000000"/>
        </w:rPr>
      </w:pPr>
    </w:p>
    <w:p w14:paraId="1A7C6189" w14:textId="77777777" w:rsidR="0011466A" w:rsidRPr="002C3458" w:rsidRDefault="0011466A" w:rsidP="0011466A">
      <w:pPr>
        <w:ind w:firstLine="708"/>
        <w:jc w:val="both"/>
        <w:rPr>
          <w:color w:val="000000"/>
        </w:rPr>
      </w:pPr>
      <w:r w:rsidRPr="002C3458">
        <w:rPr>
          <w:color w:val="000000"/>
        </w:rPr>
        <w:t>Tespit edilmiştir.</w:t>
      </w:r>
    </w:p>
    <w:p w14:paraId="30B68057" w14:textId="77777777" w:rsidR="0011466A" w:rsidRPr="002C3458" w:rsidRDefault="0011466A" w:rsidP="0011466A">
      <w:pPr>
        <w:ind w:firstLine="708"/>
        <w:jc w:val="both"/>
        <w:rPr>
          <w:color w:val="000000"/>
        </w:rPr>
      </w:pPr>
    </w:p>
    <w:p w14:paraId="3245DBAA" w14:textId="77777777" w:rsidR="004C6FE6" w:rsidRPr="002C3458" w:rsidRDefault="004C6FE6" w:rsidP="0011466A">
      <w:pPr>
        <w:ind w:firstLine="708"/>
        <w:jc w:val="both"/>
        <w:rPr>
          <w:color w:val="000000"/>
        </w:rPr>
      </w:pPr>
      <w:bookmarkStart w:id="2" w:name="_Hlk218254907"/>
    </w:p>
    <w:p w14:paraId="164EF743" w14:textId="77777777" w:rsidR="004C6FE6" w:rsidRPr="002C3458" w:rsidRDefault="004C6FE6" w:rsidP="0011466A">
      <w:pPr>
        <w:ind w:firstLine="708"/>
        <w:jc w:val="both"/>
        <w:rPr>
          <w:color w:val="000000"/>
        </w:rPr>
      </w:pPr>
    </w:p>
    <w:p w14:paraId="6B53818B" w14:textId="77777777" w:rsidR="004C6FE6" w:rsidRPr="002C3458" w:rsidRDefault="004C6FE6" w:rsidP="0011466A">
      <w:pPr>
        <w:ind w:firstLine="708"/>
        <w:jc w:val="both"/>
        <w:rPr>
          <w:color w:val="000000"/>
        </w:rPr>
      </w:pPr>
    </w:p>
    <w:p w14:paraId="64664C97" w14:textId="6E70755E" w:rsidR="0011466A" w:rsidRPr="002C3458" w:rsidRDefault="0011466A" w:rsidP="0011466A">
      <w:pPr>
        <w:ind w:firstLine="708"/>
        <w:jc w:val="both"/>
        <w:rPr>
          <w:color w:val="000000"/>
        </w:rPr>
      </w:pPr>
      <w:r w:rsidRPr="002C3458">
        <w:rPr>
          <w:color w:val="000000"/>
        </w:rPr>
        <w:t>Mekânsal Planlar Yapım Yönetmeliği’nin 26’ncı maddesinde; düzenleme ortaklık payından elde edilen alanların yüzölçümü toplamının altına düşülmemek kaydıyla, plan değişikliği ile kaldırılan yol alanlarının miktarlarının, düzenleme ortaklık payından oluşturulan park, çocuk bahçesi, meydan gibi açık ve yeşil alanlarda kullanılabileceği, ancak yol hariç olmak üzere düzenleme ortaklık payına tabi bir kullanımın kamu ortaklık payına tabi bir kullanıma dönüştürülmek istenmesi halinde, düzenleme ortaklık payına tabi alanın hizmet edeceği etki alanı içerisinde eşdeğer bir alan ayrılmasının zorunlu olduğu hüküm altına alınmıştır.</w:t>
      </w:r>
    </w:p>
    <w:p w14:paraId="2AE8AEFC" w14:textId="77777777" w:rsidR="0011466A" w:rsidRPr="002C3458" w:rsidRDefault="0011466A" w:rsidP="0011466A">
      <w:pPr>
        <w:ind w:firstLine="708"/>
        <w:jc w:val="both"/>
        <w:rPr>
          <w:color w:val="000000"/>
        </w:rPr>
      </w:pPr>
    </w:p>
    <w:p w14:paraId="3B8DC53A" w14:textId="77777777" w:rsidR="0011466A" w:rsidRPr="002C3458" w:rsidRDefault="0011466A" w:rsidP="0011466A">
      <w:pPr>
        <w:ind w:firstLine="708"/>
        <w:jc w:val="both"/>
        <w:rPr>
          <w:color w:val="000000"/>
        </w:rPr>
      </w:pPr>
      <w:r w:rsidRPr="002C3458">
        <w:rPr>
          <w:color w:val="000000"/>
        </w:rPr>
        <w:t>Bu hüküm doğrultusunda, söz konusu Park Alanlarının, Belediye Hizmet Alanlarına ve Sosyal Tesis Alanına dönüştürülmesi halinde, park alanına eşdeğer bir alan ayrılması gerekmektedir</w:t>
      </w:r>
      <w:bookmarkStart w:id="3" w:name="_Toc70505496"/>
      <w:bookmarkEnd w:id="2"/>
      <w:r w:rsidRPr="002C3458">
        <w:rPr>
          <w:color w:val="000000"/>
        </w:rPr>
        <w:t>.</w:t>
      </w:r>
      <w:bookmarkEnd w:id="3"/>
    </w:p>
    <w:p w14:paraId="48D40714" w14:textId="77777777" w:rsidR="0011466A" w:rsidRPr="002C3458" w:rsidRDefault="0011466A" w:rsidP="0011466A">
      <w:pPr>
        <w:ind w:firstLine="708"/>
        <w:jc w:val="both"/>
        <w:rPr>
          <w:color w:val="000000"/>
        </w:rPr>
      </w:pPr>
      <w:r w:rsidRPr="002C3458">
        <w:rPr>
          <w:color w:val="000000"/>
        </w:rPr>
        <w:t xml:space="preserve">Söz konusu Uygulama İmar Planı Değişikliğine ilişkin Plan ve Proje Müdürlüğünün 14.08.2026 tarih 227072 sayılı yazısı ile, </w:t>
      </w:r>
      <w:proofErr w:type="spellStart"/>
      <w:r w:rsidRPr="002C3458">
        <w:rPr>
          <w:color w:val="000000"/>
        </w:rPr>
        <w:t>Aski</w:t>
      </w:r>
      <w:proofErr w:type="spellEnd"/>
      <w:r w:rsidRPr="002C3458">
        <w:rPr>
          <w:color w:val="000000"/>
        </w:rPr>
        <w:t xml:space="preserve"> Genel Müdürlüğünün (ASKİ), Türk Telekom, Başkent Doğalgaz Dağıtım Gayrimenkul Yatırım Ortaklığı A.Ş.’</w:t>
      </w:r>
      <w:proofErr w:type="spellStart"/>
      <w:r w:rsidRPr="002C3458">
        <w:rPr>
          <w:color w:val="000000"/>
        </w:rPr>
        <w:t>nin</w:t>
      </w:r>
      <w:proofErr w:type="spellEnd"/>
      <w:r w:rsidRPr="002C3458">
        <w:rPr>
          <w:color w:val="000000"/>
        </w:rPr>
        <w:t>, Başkent Elektrik Dağıtım A.Ş. ve Türkiye Elektrik İletim Anonim Şirketi Genel Müdürlüğü (TEİAŞ)’</w:t>
      </w:r>
      <w:proofErr w:type="spellStart"/>
      <w:r w:rsidRPr="002C3458">
        <w:rPr>
          <w:color w:val="000000"/>
        </w:rPr>
        <w:t>nin</w:t>
      </w:r>
      <w:proofErr w:type="spellEnd"/>
      <w:r w:rsidRPr="002C3458">
        <w:rPr>
          <w:color w:val="000000"/>
        </w:rPr>
        <w:t xml:space="preserve"> görüşlerinin talep edildiği,</w:t>
      </w:r>
    </w:p>
    <w:p w14:paraId="09206F46" w14:textId="77777777" w:rsidR="0011466A" w:rsidRPr="002C3458" w:rsidRDefault="0011466A" w:rsidP="0011466A">
      <w:pPr>
        <w:ind w:firstLine="708"/>
        <w:jc w:val="both"/>
        <w:rPr>
          <w:color w:val="000000"/>
        </w:rPr>
      </w:pPr>
    </w:p>
    <w:p w14:paraId="3C597E36" w14:textId="77777777" w:rsidR="0011466A" w:rsidRPr="002C3458" w:rsidRDefault="0011466A" w:rsidP="0011466A">
      <w:pPr>
        <w:ind w:firstLine="708"/>
        <w:jc w:val="both"/>
        <w:rPr>
          <w:color w:val="000000"/>
        </w:rPr>
      </w:pPr>
      <w:r w:rsidRPr="002C3458">
        <w:rPr>
          <w:color w:val="000000"/>
        </w:rPr>
        <w:t>Türkiye Elektrik İletim Anonim Şirketi Genel Müdürlüğü, 8.Bölge Müdürlüğü, İnşaat Ve Emlak Müdürlüğü’nün 25.08.2026 tarih 3965390 sayılı yazısı ile görüşleri; ‘’Teşekkülümüz sorumluluğunda bulunan herhangi bir enerji iletim tesisinin isabet etmediği tespit edilmiş olup bahse konu planlama sahasının düzenlenmesi ve değiştirilmesine ilişkin her durumda Kurumumuzun tekrar görüşünün alınması gerekmektedir.’’ Şeklinde belirtildiği,</w:t>
      </w:r>
    </w:p>
    <w:p w14:paraId="504BB6C8" w14:textId="77777777" w:rsidR="0011466A" w:rsidRPr="002C3458" w:rsidRDefault="0011466A" w:rsidP="0011466A">
      <w:pPr>
        <w:ind w:firstLine="708"/>
        <w:jc w:val="both"/>
        <w:rPr>
          <w:color w:val="000000"/>
        </w:rPr>
      </w:pPr>
    </w:p>
    <w:p w14:paraId="03AFF658" w14:textId="77777777" w:rsidR="0011466A" w:rsidRPr="002C3458" w:rsidRDefault="0011466A" w:rsidP="0011466A">
      <w:pPr>
        <w:ind w:firstLine="708"/>
        <w:jc w:val="both"/>
        <w:rPr>
          <w:color w:val="000000"/>
        </w:rPr>
      </w:pPr>
      <w:r w:rsidRPr="002C3458">
        <w:rPr>
          <w:color w:val="000000"/>
        </w:rPr>
        <w:t xml:space="preserve">Türkiye Elektrik Dağıtım Anonim Şirketi’nin 10.09.2026 tarih 828518 sayılı yazısı ile görüşleri; ‘’planlama kapsamında herhangi bir elektrik dağıtım tesisinin bulunması halinde, planlama/parselasyon çalışmalarının tamamlanmasına müteakip, güncel sayısal planlar ile elektrik dağıtım tesisinin isabet ettiği taşınmazlara ait </w:t>
      </w:r>
      <w:proofErr w:type="spellStart"/>
      <w:r w:rsidRPr="002C3458">
        <w:rPr>
          <w:color w:val="000000"/>
        </w:rPr>
        <w:t>takyidatlı</w:t>
      </w:r>
      <w:proofErr w:type="spellEnd"/>
      <w:r w:rsidRPr="002C3458">
        <w:rPr>
          <w:color w:val="000000"/>
        </w:rPr>
        <w:t xml:space="preserve"> tapu kayıtları CD ortamında Şirketimize gönderilmelidir.’’ şeklinde belirtildiği,</w:t>
      </w:r>
    </w:p>
    <w:p w14:paraId="108A3FB9" w14:textId="77777777" w:rsidR="0011466A" w:rsidRPr="002C3458" w:rsidRDefault="0011466A" w:rsidP="0011466A">
      <w:pPr>
        <w:ind w:firstLine="708"/>
        <w:jc w:val="both"/>
        <w:rPr>
          <w:color w:val="000000"/>
        </w:rPr>
      </w:pPr>
    </w:p>
    <w:p w14:paraId="22BB6710" w14:textId="77777777" w:rsidR="0011466A" w:rsidRPr="002C3458" w:rsidRDefault="0011466A" w:rsidP="0011466A">
      <w:pPr>
        <w:ind w:firstLine="708"/>
        <w:jc w:val="both"/>
        <w:rPr>
          <w:color w:val="000000"/>
        </w:rPr>
      </w:pPr>
      <w:r w:rsidRPr="002C3458">
        <w:rPr>
          <w:color w:val="000000"/>
        </w:rPr>
        <w:t>Başkent Doğalgaz Dağıtım Gayrimenkul Yatırım Ortaklığı Anonim Şirketi’nin 21.09.2026 tarih 251156 sayılı yazısı ile görüşleri; ‘’ Söz konusu muhtelif taşınmazlarda doğal gaz servis hatları bulunmaktadır. Bu nedenle yapılacak proje ya da herhangi bir çalışma esnasında bahse konu doğal gaz tesislerinin korunması ve dikkate alınması esastır.’’ Şeklinde belirtildiği,</w:t>
      </w:r>
    </w:p>
    <w:p w14:paraId="0A6D95E6" w14:textId="77777777" w:rsidR="0011466A" w:rsidRPr="002C3458" w:rsidRDefault="0011466A" w:rsidP="0011466A">
      <w:pPr>
        <w:ind w:firstLine="708"/>
        <w:jc w:val="both"/>
        <w:rPr>
          <w:color w:val="000000"/>
        </w:rPr>
      </w:pPr>
      <w:r w:rsidRPr="002C3458">
        <w:rPr>
          <w:color w:val="000000"/>
        </w:rPr>
        <w:t xml:space="preserve">Hususları tespit edilmiştir. </w:t>
      </w:r>
    </w:p>
    <w:p w14:paraId="291C5E2A" w14:textId="77777777" w:rsidR="0011466A" w:rsidRPr="002C3458" w:rsidRDefault="0011466A" w:rsidP="0011466A">
      <w:pPr>
        <w:ind w:firstLine="708"/>
        <w:jc w:val="both"/>
        <w:rPr>
          <w:color w:val="000000"/>
        </w:rPr>
      </w:pPr>
    </w:p>
    <w:p w14:paraId="40554148" w14:textId="77777777" w:rsidR="0011466A" w:rsidRPr="002C3458" w:rsidRDefault="0011466A" w:rsidP="0011466A">
      <w:pPr>
        <w:ind w:firstLine="708"/>
        <w:jc w:val="both"/>
        <w:rPr>
          <w:color w:val="000000"/>
        </w:rPr>
      </w:pPr>
      <w:r w:rsidRPr="002C3458">
        <w:rPr>
          <w:color w:val="000000"/>
        </w:rPr>
        <w:tab/>
        <w:t>Tarafımızca hazırlanan 1/1000 ölçekli Uygulama İmar Planı Değişikliği Dosyası ile;</w:t>
      </w:r>
    </w:p>
    <w:p w14:paraId="21B640B3" w14:textId="77777777" w:rsidR="0011466A" w:rsidRPr="002C3458" w:rsidRDefault="0011466A" w:rsidP="0011466A">
      <w:pPr>
        <w:ind w:firstLine="708"/>
        <w:jc w:val="both"/>
        <w:rPr>
          <w:color w:val="000000"/>
        </w:rPr>
      </w:pPr>
      <w:r w:rsidRPr="002C3458">
        <w:rPr>
          <w:color w:val="000000"/>
        </w:rPr>
        <w:t>Plan değişikliği ile faaliyette kreş ve yüzme havuzu, gençlik merkezi, kıraathane olarak kullanılan Park Alanlarının, Belediye Hizmet Alanı ve Sosyal Tesis Alanına dönüştürülmesi ve mevcut plan kararlarında eksik bulunan yapılaşma koşullarının mevcut yapıların toplam inşaat alanlarını karşılar nitelikte, emsal ve yapı yüksekliği belirlenerek, uygulanabilir hale getirilmesi amaçlandığı,</w:t>
      </w:r>
    </w:p>
    <w:p w14:paraId="67DCC8D3" w14:textId="77777777" w:rsidR="0011466A" w:rsidRPr="002C3458" w:rsidRDefault="0011466A" w:rsidP="0011466A">
      <w:pPr>
        <w:ind w:firstLine="708"/>
        <w:jc w:val="both"/>
        <w:rPr>
          <w:color w:val="000000"/>
        </w:rPr>
      </w:pPr>
      <w:r w:rsidRPr="002C3458">
        <w:rPr>
          <w:color w:val="000000"/>
        </w:rPr>
        <w:t>Karanfil Kreşine ilişkin mevcut yapılaşma durumu dikkate alınarak, yapı yaklaşma mesafelerinin de eklenmesiyle 560 m² olarak belirlenen alan içerisinde Emsal: 0,39 yapılaşma koşulu ile mevcut yapının toplam inşaat alanının karşılandığı ve Pınarbaşı Mahallesi kapsamında 468 ada batısında 560 m² alanın park alanına dönüştürülerek eş değer alan olarak ayrıldığı,</w:t>
      </w:r>
    </w:p>
    <w:p w14:paraId="10A95CDB" w14:textId="77777777" w:rsidR="00416BC1" w:rsidRPr="002C3458" w:rsidRDefault="00416BC1" w:rsidP="0011466A">
      <w:pPr>
        <w:ind w:firstLine="708"/>
        <w:jc w:val="both"/>
        <w:rPr>
          <w:color w:val="000000"/>
        </w:rPr>
      </w:pPr>
    </w:p>
    <w:p w14:paraId="00823DB1" w14:textId="77777777" w:rsidR="00416BC1" w:rsidRPr="002C3458" w:rsidRDefault="00416BC1" w:rsidP="0011466A">
      <w:pPr>
        <w:ind w:firstLine="708"/>
        <w:jc w:val="both"/>
        <w:rPr>
          <w:color w:val="000000"/>
        </w:rPr>
      </w:pPr>
    </w:p>
    <w:p w14:paraId="5C3691F0" w14:textId="77777777" w:rsidR="00416BC1" w:rsidRPr="002C3458" w:rsidRDefault="00416BC1" w:rsidP="0011466A">
      <w:pPr>
        <w:ind w:firstLine="708"/>
        <w:jc w:val="both"/>
        <w:rPr>
          <w:color w:val="000000"/>
        </w:rPr>
      </w:pPr>
    </w:p>
    <w:p w14:paraId="1B6B0075" w14:textId="77777777" w:rsidR="00416BC1" w:rsidRPr="002C3458" w:rsidRDefault="00416BC1" w:rsidP="0011466A">
      <w:pPr>
        <w:ind w:firstLine="708"/>
        <w:jc w:val="both"/>
        <w:rPr>
          <w:color w:val="000000"/>
        </w:rPr>
      </w:pPr>
    </w:p>
    <w:p w14:paraId="7AE9BBB6" w14:textId="77777777" w:rsidR="00416BC1" w:rsidRPr="002C3458" w:rsidRDefault="00416BC1" w:rsidP="0011466A">
      <w:pPr>
        <w:ind w:firstLine="708"/>
        <w:jc w:val="both"/>
        <w:rPr>
          <w:color w:val="000000"/>
        </w:rPr>
      </w:pPr>
    </w:p>
    <w:p w14:paraId="0694F4DA" w14:textId="77777777" w:rsidR="00416BC1" w:rsidRPr="002C3458" w:rsidRDefault="00416BC1" w:rsidP="0011466A">
      <w:pPr>
        <w:ind w:firstLine="708"/>
        <w:jc w:val="both"/>
        <w:rPr>
          <w:color w:val="000000"/>
        </w:rPr>
      </w:pPr>
    </w:p>
    <w:p w14:paraId="67229A67" w14:textId="1B8210C3" w:rsidR="0011466A" w:rsidRPr="002C3458" w:rsidRDefault="0011466A" w:rsidP="00416BC1">
      <w:pPr>
        <w:ind w:firstLine="708"/>
        <w:jc w:val="both"/>
        <w:rPr>
          <w:color w:val="000000"/>
        </w:rPr>
      </w:pPr>
      <w:r w:rsidRPr="002C3458">
        <w:rPr>
          <w:color w:val="000000"/>
        </w:rPr>
        <w:t>Lavanta Kreşine ilişkin mevcut yapılaşma durumu dikkate alınarak, yapı yaklaşma mesafelerinin de eklenmesiyle 650 m² olarak belirlenen alan içerisinde Emsal: 0,32 yapılaşma koşulu ile mevcut yapının toplam inşaat alanının karşılandığı ve İstasyon Mahallesi kapsamında 638 ada 3 parsel numaralı taşınmazın 650 m²’lik kısmının Pazar Alanı kullanımından Park Alanına dönüştürülerek eş değer alan olarak ayrıldığı,</w:t>
      </w:r>
    </w:p>
    <w:p w14:paraId="358A5974" w14:textId="77777777" w:rsidR="0011466A" w:rsidRPr="002C3458" w:rsidRDefault="0011466A" w:rsidP="0011466A">
      <w:pPr>
        <w:ind w:firstLine="708"/>
        <w:jc w:val="both"/>
        <w:rPr>
          <w:color w:val="000000"/>
        </w:rPr>
      </w:pPr>
      <w:r w:rsidRPr="002C3458">
        <w:rPr>
          <w:color w:val="000000"/>
        </w:rPr>
        <w:t>Nergis Kreşine ilişkin mevcut yapılaşma durumu dikkate alınarak, yapı yaklaşma mesafelerinin de eklenmesiyle 660 m² olarak belirlenen alan içerisinde Emsal: 0,33 yapılaşma koşulu ile mevcut yapının toplam inşaat alanının karşılandığı ve  İstasyon Mahallesi kapsamında 638 ada 3 parsel numaralı taşınmazın Lavanta Kreşinin eşdeğer alanı olarak ayrılan 650 m²’lik kısmına ek olarak 638 ada 3 parsel numaralı taşınmazın 298 m²’si ve 638 ada 2 parsel numaralı taşınmazın 352 m²’lik kısmının Pazar Alanı kullanımından Park Alanına dönüştürülerek eş değer alan olarak ayrıldığı,</w:t>
      </w:r>
    </w:p>
    <w:p w14:paraId="17969088" w14:textId="7E3318E0" w:rsidR="0011466A" w:rsidRPr="002C3458" w:rsidRDefault="0011466A" w:rsidP="0011466A">
      <w:pPr>
        <w:ind w:firstLine="708"/>
        <w:jc w:val="both"/>
        <w:rPr>
          <w:color w:val="000000"/>
        </w:rPr>
      </w:pPr>
      <w:r w:rsidRPr="002C3458">
        <w:rPr>
          <w:color w:val="000000"/>
        </w:rPr>
        <w:t xml:space="preserve">Menekşe Kreşi ve aynı ada içerisinde bulunan yüzme havuzu, gençlik merkezi, kıraathaneye ilişkin mevcut yapılaşma durumu dikkate alınarak, yapı yaklaşma mesafelerinin de eklenmesiyle 5849,048 m² olarak belirlenen alan içerisinde Emsal: 0,34 yapılaşma koşulu ile mevcut yapının toplam inşaat alanının karşılandığı ve Mustafa Kemal Mahallesindeki 612 Ada 1 Parsel numaralı Sincan Belediyesi mülkiyetindeki Sosyal Tesis Alanının, Mustafa Kemal Mahallesi ve </w:t>
      </w:r>
      <w:r w:rsidR="00033C26" w:rsidRPr="002C3458">
        <w:rPr>
          <w:color w:val="000000"/>
        </w:rPr>
        <w:t>Fevzi Çakmak</w:t>
      </w:r>
      <w:r w:rsidRPr="002C3458">
        <w:rPr>
          <w:color w:val="000000"/>
        </w:rPr>
        <w:t xml:space="preserve"> Mahallesi kapsamında muhtelif alanların Park Alanına dönüştürülerek eş değer alan olarak ayrıldığı,</w:t>
      </w:r>
    </w:p>
    <w:p w14:paraId="06337FA3" w14:textId="77777777" w:rsidR="0011466A" w:rsidRPr="002C3458" w:rsidRDefault="0011466A" w:rsidP="0011466A">
      <w:pPr>
        <w:ind w:firstLine="708"/>
        <w:jc w:val="both"/>
        <w:rPr>
          <w:color w:val="000000"/>
        </w:rPr>
      </w:pPr>
      <w:r w:rsidRPr="002C3458">
        <w:rPr>
          <w:color w:val="000000"/>
        </w:rPr>
        <w:t>Bu sebeple Belediye Hizmet Alanı ve Sosyal Tesis Alanı olarak ayrılan alanlar için Emsal:0,50, Yençok:2 Kat olarak belirlenmesinin daha doğru ve ileriye dönük bir karar olduğu kanaatine varıldığı,</w:t>
      </w:r>
    </w:p>
    <w:p w14:paraId="00B4359C" w14:textId="77777777" w:rsidR="0011466A" w:rsidRPr="002C3458" w:rsidRDefault="0011466A" w:rsidP="0011466A">
      <w:pPr>
        <w:ind w:firstLine="708"/>
        <w:jc w:val="both"/>
        <w:rPr>
          <w:color w:val="000000"/>
        </w:rPr>
      </w:pPr>
      <w:r w:rsidRPr="002C3458">
        <w:rPr>
          <w:color w:val="000000"/>
        </w:rPr>
        <w:t xml:space="preserve">Plan ve Plan Notlarında Belirtilmeyen Hususlarda </w:t>
      </w:r>
      <w:proofErr w:type="spellStart"/>
      <w:r w:rsidRPr="002C3458">
        <w:rPr>
          <w:color w:val="000000"/>
        </w:rPr>
        <w:t>merii</w:t>
      </w:r>
      <w:proofErr w:type="spellEnd"/>
      <w:r w:rsidRPr="002C3458">
        <w:rPr>
          <w:color w:val="000000"/>
        </w:rPr>
        <w:t xml:space="preserve"> imar planı notları, İmar Kanunu ve İlgili Yönetmelik Hükümleri Geçerlidir.’ Şeklinde 1 adet plan notu belirlendiği hususları tespit edilmiştir.</w:t>
      </w:r>
    </w:p>
    <w:p w14:paraId="1C79474A" w14:textId="77777777" w:rsidR="0011466A" w:rsidRPr="002C3458" w:rsidRDefault="0011466A" w:rsidP="0011466A">
      <w:pPr>
        <w:pStyle w:val="ListeParagraf"/>
        <w:widowControl w:val="0"/>
        <w:ind w:left="0"/>
        <w:jc w:val="both"/>
        <w:rPr>
          <w:color w:val="000000"/>
        </w:rPr>
      </w:pPr>
    </w:p>
    <w:p w14:paraId="73B09C66" w14:textId="77777777" w:rsidR="0011466A" w:rsidRPr="002C3458" w:rsidRDefault="0011466A" w:rsidP="0011466A">
      <w:pPr>
        <w:spacing w:line="360" w:lineRule="auto"/>
        <w:ind w:left="-76" w:firstLine="784"/>
        <w:jc w:val="both"/>
        <w:rPr>
          <w:color w:val="000000"/>
        </w:rPr>
      </w:pPr>
      <w:r w:rsidRPr="002C3458">
        <w:rPr>
          <w:color w:val="000000"/>
        </w:rPr>
        <w:t>Yapılan İmar ve Bayındırlık Komisyon Toplantısında;</w:t>
      </w:r>
    </w:p>
    <w:p w14:paraId="596CFB70" w14:textId="77777777" w:rsidR="0011466A" w:rsidRPr="002C3458" w:rsidRDefault="0011466A" w:rsidP="0011466A">
      <w:pPr>
        <w:spacing w:line="276" w:lineRule="auto"/>
        <w:ind w:firstLine="708"/>
        <w:jc w:val="both"/>
      </w:pPr>
      <w:r w:rsidRPr="002C3458">
        <w:t xml:space="preserve">Bu Kararlar neticesinde hazırlanan </w:t>
      </w:r>
      <w:r w:rsidRPr="002C3458">
        <w:rPr>
          <w:color w:val="000000"/>
        </w:rPr>
        <w:t xml:space="preserve">Belediyemize bağlı olarak ilçemizde faaliyet göstermekte olan Pınarbaşı Mahallesindeki Karanfil, İstasyon Mahallesindeki Lavanta, Plevne Mahallesindeki Nergis ve Mustafa Kemal Mahallesindeki Menekşe isimli Kreş ve Gündüz Bakımevlerine </w:t>
      </w:r>
      <w:r w:rsidRPr="002C3458">
        <w:rPr>
          <w:b/>
        </w:rPr>
        <w:t xml:space="preserve">ilişkin hazırlanan 1/1000 ölçekli Uygulama İmar Planı Değişikliği </w:t>
      </w:r>
      <w:r w:rsidRPr="002C3458">
        <w:t>uygun görülmüştür.</w:t>
      </w:r>
    </w:p>
    <w:p w14:paraId="6A15CA21" w14:textId="67C9B9D7" w:rsidR="00A30CB5" w:rsidRPr="002C3458" w:rsidRDefault="009E113D" w:rsidP="0011466A">
      <w:pPr>
        <w:ind w:firstLine="708"/>
        <w:jc w:val="both"/>
      </w:pPr>
      <w:r w:rsidRPr="002C3458">
        <w:t>Meclisimizin görüşlerine arz ederiz.</w:t>
      </w:r>
      <w:r w:rsidR="00920B12" w:rsidRPr="002C3458">
        <w:rPr>
          <w:bCs/>
        </w:rPr>
        <w:t>)</w:t>
      </w:r>
      <w:r w:rsidR="00895C6A" w:rsidRPr="002C3458">
        <w:t xml:space="preserve">  O</w:t>
      </w:r>
      <w:r w:rsidR="00485CF3" w:rsidRPr="002C3458">
        <w:t>kundu.</w:t>
      </w:r>
    </w:p>
    <w:p w14:paraId="40EB655E" w14:textId="77777777" w:rsidR="00416BC1" w:rsidRPr="002C3458" w:rsidRDefault="00416BC1" w:rsidP="0011466A">
      <w:pPr>
        <w:ind w:firstLine="708"/>
        <w:jc w:val="both"/>
      </w:pPr>
    </w:p>
    <w:p w14:paraId="4BECBC51" w14:textId="1F852767" w:rsidR="00051385" w:rsidRPr="002C3458" w:rsidRDefault="00051385" w:rsidP="00DD373C">
      <w:pPr>
        <w:ind w:firstLine="708"/>
        <w:jc w:val="both"/>
      </w:pPr>
      <w:r w:rsidRPr="002C3458">
        <w:t>Konu üzerindeki görüşmelerden sonra,</w:t>
      </w:r>
      <w:r w:rsidR="001A2D43" w:rsidRPr="002C3458">
        <w:t xml:space="preserve"> komisyon raporu oylamaya sunuldu, yapılan işaretle oylama sonucunda, </w:t>
      </w:r>
      <w:r w:rsidR="0011466A" w:rsidRPr="002C3458">
        <w:t xml:space="preserve">Pınarbaşı Mah. Karanfil, İstasyon Mah. Lavanta, Plevne Mah. Nergis ve </w:t>
      </w:r>
      <w:proofErr w:type="spellStart"/>
      <w:proofErr w:type="gramStart"/>
      <w:r w:rsidR="0011466A" w:rsidRPr="002C3458">
        <w:t>M.Kemal</w:t>
      </w:r>
      <w:proofErr w:type="spellEnd"/>
      <w:proofErr w:type="gramEnd"/>
      <w:r w:rsidR="0011466A" w:rsidRPr="002C3458">
        <w:t xml:space="preserve"> Mah. Menekşe Kreş ve Gündüz Bakımevlerinin İmar Planına İşlenmesine İlişkin hazırlanan Uygulama İmar Planı Değişikliği ile ilgili</w:t>
      </w:r>
      <w:r w:rsidR="002B13D5" w:rsidRPr="002C3458">
        <w:t xml:space="preserve"> </w:t>
      </w:r>
      <w:r w:rsidR="002B13D5" w:rsidRPr="002C3458">
        <w:rPr>
          <w:rFonts w:eastAsiaTheme="minorHAnsi"/>
          <w:color w:val="000000" w:themeColor="text1"/>
          <w:lang w:eastAsia="en-US"/>
        </w:rPr>
        <w:t xml:space="preserve">İmar ve Bayındırlık </w:t>
      </w:r>
      <w:r w:rsidR="00F85E00" w:rsidRPr="002C3458">
        <w:rPr>
          <w:rFonts w:eastAsia="Calibri"/>
          <w:lang w:eastAsia="en-US"/>
        </w:rPr>
        <w:t>Komisyon</w:t>
      </w:r>
      <w:r w:rsidR="003F63B9" w:rsidRPr="002C3458">
        <w:rPr>
          <w:rFonts w:eastAsia="Calibri"/>
          <w:lang w:eastAsia="en-US"/>
        </w:rPr>
        <w:t xml:space="preserve"> raporunun</w:t>
      </w:r>
      <w:r w:rsidR="00F85E00" w:rsidRPr="002C3458">
        <w:rPr>
          <w:rFonts w:eastAsia="Calibri"/>
          <w:lang w:eastAsia="en-US"/>
        </w:rPr>
        <w:t xml:space="preserve"> </w:t>
      </w:r>
      <w:r w:rsidRPr="002C3458">
        <w:t xml:space="preserve">kabulüne oy </w:t>
      </w:r>
      <w:r w:rsidR="004A6420" w:rsidRPr="002C3458">
        <w:t>birliğiyle</w:t>
      </w:r>
      <w:r w:rsidRPr="002C3458">
        <w:t xml:space="preserve"> 0</w:t>
      </w:r>
      <w:r w:rsidR="002B13D5" w:rsidRPr="002C3458">
        <w:t>7</w:t>
      </w:r>
      <w:r w:rsidRPr="002C3458">
        <w:t>.</w:t>
      </w:r>
      <w:r w:rsidR="0011466A" w:rsidRPr="002C3458">
        <w:t>10</w:t>
      </w:r>
      <w:r w:rsidRPr="002C3458">
        <w:t>.202</w:t>
      </w:r>
      <w:r w:rsidR="000A17AC" w:rsidRPr="002C3458">
        <w:t>6</w:t>
      </w:r>
      <w:r w:rsidRPr="002C3458">
        <w:t xml:space="preserve"> tarihli toplantıda karar verildi.</w:t>
      </w:r>
    </w:p>
    <w:p w14:paraId="62F34851" w14:textId="50B3DE6B" w:rsidR="00422533" w:rsidRPr="002C3458" w:rsidRDefault="00422533" w:rsidP="00000375">
      <w:pPr>
        <w:ind w:firstLine="708"/>
        <w:jc w:val="both"/>
      </w:pPr>
    </w:p>
    <w:p w14:paraId="477D0225" w14:textId="77777777" w:rsidR="002B13D5" w:rsidRPr="002C3458" w:rsidRDefault="00BF39AA" w:rsidP="00BD17B2">
      <w:pPr>
        <w:tabs>
          <w:tab w:val="left" w:pos="3720"/>
        </w:tabs>
      </w:pPr>
      <w:r w:rsidRPr="002C3458">
        <w:t xml:space="preserve">  </w:t>
      </w:r>
    </w:p>
    <w:p w14:paraId="254F766F" w14:textId="77777777" w:rsidR="004C6FE6" w:rsidRPr="002C3458" w:rsidRDefault="004C6FE6" w:rsidP="00BD17B2">
      <w:pPr>
        <w:tabs>
          <w:tab w:val="left" w:pos="3720"/>
        </w:tabs>
      </w:pPr>
    </w:p>
    <w:p w14:paraId="4F2C8E8F" w14:textId="77777777" w:rsidR="004C6FE6" w:rsidRPr="002C3458" w:rsidRDefault="004C6FE6" w:rsidP="00BD17B2">
      <w:pPr>
        <w:tabs>
          <w:tab w:val="left" w:pos="3720"/>
        </w:tabs>
      </w:pPr>
    </w:p>
    <w:p w14:paraId="0D146A67" w14:textId="77777777" w:rsidR="004C6FE6" w:rsidRPr="002C3458" w:rsidRDefault="004C6FE6" w:rsidP="00BD17B2">
      <w:pPr>
        <w:tabs>
          <w:tab w:val="left" w:pos="3720"/>
        </w:tabs>
      </w:pPr>
    </w:p>
    <w:p w14:paraId="09E98DD2" w14:textId="7B65D7CA" w:rsidR="001A641F" w:rsidRPr="002C3458" w:rsidRDefault="00D2740C" w:rsidP="00BD17B2">
      <w:pPr>
        <w:tabs>
          <w:tab w:val="left" w:pos="3720"/>
        </w:tabs>
      </w:pPr>
      <w:r w:rsidRPr="002C3458">
        <w:tab/>
      </w:r>
      <w:r w:rsidR="00030AB6" w:rsidRPr="002C3458">
        <w:tab/>
      </w:r>
    </w:p>
    <w:p w14:paraId="7621CB05" w14:textId="3C399F2C" w:rsidR="00E62831" w:rsidRPr="002C3458" w:rsidRDefault="002B13D5" w:rsidP="00E62831">
      <w:r w:rsidRPr="002C3458">
        <w:t xml:space="preserve">  </w:t>
      </w:r>
      <w:r w:rsidR="00E62831" w:rsidRPr="002C3458">
        <w:t xml:space="preserve">Bekir YILDIZ </w:t>
      </w:r>
      <w:r w:rsidR="00E62831" w:rsidRPr="002C3458">
        <w:tab/>
        <w:t xml:space="preserve">             </w:t>
      </w:r>
      <w:r w:rsidR="00F8432B" w:rsidRPr="002C3458">
        <w:t xml:space="preserve">  </w:t>
      </w:r>
      <w:r w:rsidR="003A0DB6" w:rsidRPr="002C3458">
        <w:t xml:space="preserve">  </w:t>
      </w:r>
      <w:r w:rsidR="00F8432B" w:rsidRPr="002C3458">
        <w:t xml:space="preserve"> </w:t>
      </w:r>
      <w:r w:rsidR="002C3458">
        <w:t xml:space="preserve">        </w:t>
      </w:r>
      <w:r w:rsidR="00F8432B" w:rsidRPr="002C3458">
        <w:t>Kaan Yusuf YURTERİ</w:t>
      </w:r>
      <w:r w:rsidR="00E62831" w:rsidRPr="002C3458">
        <w:t xml:space="preserve">       </w:t>
      </w:r>
      <w:r w:rsidR="00E62831" w:rsidRPr="002C3458">
        <w:tab/>
        <w:t xml:space="preserve">     </w:t>
      </w:r>
      <w:r w:rsidR="00E62831" w:rsidRPr="002C3458">
        <w:tab/>
        <w:t xml:space="preserve">           </w:t>
      </w:r>
      <w:r w:rsidR="004C6FE6" w:rsidRPr="002C3458">
        <w:t xml:space="preserve">        Murat ESER</w:t>
      </w:r>
    </w:p>
    <w:p w14:paraId="0976695E" w14:textId="52F5C404" w:rsidR="00E62831" w:rsidRPr="002C3458" w:rsidRDefault="00E62831" w:rsidP="00E62831">
      <w:r w:rsidRPr="002C3458">
        <w:t xml:space="preserve">Meclis Başkan V.                                       </w:t>
      </w:r>
      <w:r w:rsidR="002C3458">
        <w:t xml:space="preserve">      </w:t>
      </w:r>
      <w:bookmarkStart w:id="4" w:name="_GoBack"/>
      <w:bookmarkEnd w:id="4"/>
      <w:proofErr w:type="gramStart"/>
      <w:r w:rsidRPr="002C3458">
        <w:t>Katip</w:t>
      </w:r>
      <w:proofErr w:type="gramEnd"/>
      <w:r w:rsidRPr="002C3458">
        <w:tab/>
      </w:r>
      <w:r w:rsidRPr="002C3458">
        <w:tab/>
      </w:r>
      <w:r w:rsidRPr="002C3458">
        <w:tab/>
        <w:t xml:space="preserve">                   </w:t>
      </w:r>
      <w:r w:rsidRPr="002C3458">
        <w:tab/>
        <w:t xml:space="preserve">   </w:t>
      </w:r>
      <w:r w:rsidR="002B13D5" w:rsidRPr="002C3458">
        <w:t xml:space="preserve">         </w:t>
      </w:r>
      <w:proofErr w:type="spellStart"/>
      <w:r w:rsidRPr="002C3458">
        <w:t>Katip</w:t>
      </w:r>
      <w:proofErr w:type="spellEnd"/>
    </w:p>
    <w:p w14:paraId="3766D2F0" w14:textId="77777777" w:rsidR="00D972D5" w:rsidRPr="002C3458" w:rsidRDefault="00D972D5" w:rsidP="008C54DE"/>
    <w:sectPr w:rsidR="00D972D5" w:rsidRPr="002C3458">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C0F14" w14:textId="77777777" w:rsidR="0063054B" w:rsidRDefault="0063054B">
      <w:r>
        <w:separator/>
      </w:r>
    </w:p>
  </w:endnote>
  <w:endnote w:type="continuationSeparator" w:id="0">
    <w:p w14:paraId="38D56098" w14:textId="77777777" w:rsidR="0063054B" w:rsidRDefault="00630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4886"/>
      <w:docPartObj>
        <w:docPartGallery w:val="Page Numbers (Bottom of Page)"/>
        <w:docPartUnique/>
      </w:docPartObj>
    </w:sdtPr>
    <w:sdtEndPr/>
    <w:sdtContent>
      <w:p w14:paraId="092DFEF6" w14:textId="0E8FB171" w:rsidR="004C6FE6" w:rsidRDefault="004C6FE6">
        <w:pPr>
          <w:pStyle w:val="AltBilgi"/>
          <w:jc w:val="center"/>
        </w:pPr>
        <w:r>
          <w:fldChar w:fldCharType="begin"/>
        </w:r>
        <w:r>
          <w:instrText>PAGE   \* MERGEFORMAT</w:instrText>
        </w:r>
        <w:r>
          <w:fldChar w:fldCharType="separate"/>
        </w:r>
        <w:r>
          <w:t>2</w:t>
        </w:r>
        <w:r>
          <w:fldChar w:fldCharType="end"/>
        </w:r>
        <w:r>
          <w:t>/4</w:t>
        </w:r>
      </w:p>
    </w:sdtContent>
  </w:sdt>
  <w:p w14:paraId="4FD024F1" w14:textId="77777777" w:rsidR="0011466A" w:rsidRDefault="0011466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13A4C" w14:textId="77777777" w:rsidR="0063054B" w:rsidRDefault="0063054B">
      <w:r>
        <w:separator/>
      </w:r>
    </w:p>
  </w:footnote>
  <w:footnote w:type="continuationSeparator" w:id="0">
    <w:p w14:paraId="7125CBD4" w14:textId="77777777" w:rsidR="0063054B" w:rsidRDefault="00630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6EF7C958" w:rsidR="001928DE" w:rsidRDefault="00D10A5B">
    <w:pPr>
      <w:jc w:val="both"/>
    </w:pPr>
    <w:r>
      <w:rPr>
        <w:b/>
      </w:rPr>
      <w:t>KARAR:</w:t>
    </w:r>
    <w:r w:rsidR="00C06786">
      <w:rPr>
        <w:b/>
      </w:rPr>
      <w:t xml:space="preserve"> </w:t>
    </w:r>
    <w:r w:rsidR="00DD373C">
      <w:rPr>
        <w:b/>
      </w:rPr>
      <w:t>1</w:t>
    </w:r>
    <w:r w:rsidR="0011466A">
      <w:rPr>
        <w:b/>
      </w:rPr>
      <w:t>63</w:t>
    </w:r>
    <w:r w:rsidR="00C06786">
      <w:rPr>
        <w:b/>
      </w:rPr>
      <w:t xml:space="preserve">                                                                                        </w:t>
    </w:r>
    <w:r w:rsidR="00C06786">
      <w:rPr>
        <w:b/>
      </w:rPr>
      <w:tab/>
      <w:t xml:space="preserve">               </w:t>
    </w:r>
    <w:r w:rsidR="00C06786">
      <w:rPr>
        <w:b/>
      </w:rPr>
      <w:tab/>
    </w:r>
    <w:r w:rsidR="007D27C9">
      <w:rPr>
        <w:b/>
      </w:rPr>
      <w:t>0</w:t>
    </w:r>
    <w:r w:rsidR="002B13D5">
      <w:rPr>
        <w:b/>
      </w:rPr>
      <w:t>7</w:t>
    </w:r>
    <w:r w:rsidR="00030AB6">
      <w:rPr>
        <w:b/>
      </w:rPr>
      <w:t>.</w:t>
    </w:r>
    <w:r w:rsidR="0011466A">
      <w:rPr>
        <w:b/>
      </w:rPr>
      <w:t>10</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1E5F4D2D"/>
    <w:multiLevelType w:val="hybridMultilevel"/>
    <w:tmpl w:val="166200C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6"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BD17CC5"/>
    <w:multiLevelType w:val="hybridMultilevel"/>
    <w:tmpl w:val="ED9289EA"/>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2"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4"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8"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0"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6"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6F9E576C"/>
    <w:multiLevelType w:val="hybridMultilevel"/>
    <w:tmpl w:val="449C73EC"/>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9"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40"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1"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6"/>
  </w:num>
  <w:num w:numId="2">
    <w:abstractNumId w:val="8"/>
  </w:num>
  <w:num w:numId="3">
    <w:abstractNumId w:val="29"/>
  </w:num>
  <w:num w:numId="4">
    <w:abstractNumId w:val="6"/>
  </w:num>
  <w:num w:numId="5">
    <w:abstractNumId w:val="40"/>
  </w:num>
  <w:num w:numId="6">
    <w:abstractNumId w:val="25"/>
  </w:num>
  <w:num w:numId="7">
    <w:abstractNumId w:val="10"/>
  </w:num>
  <w:num w:numId="8">
    <w:abstractNumId w:val="27"/>
  </w:num>
  <w:num w:numId="9">
    <w:abstractNumId w:val="31"/>
  </w:num>
  <w:num w:numId="10">
    <w:abstractNumId w:val="7"/>
  </w:num>
  <w:num w:numId="11">
    <w:abstractNumId w:val="4"/>
  </w:num>
  <w:num w:numId="12">
    <w:abstractNumId w:val="21"/>
  </w:num>
  <w:num w:numId="13">
    <w:abstractNumId w:val="41"/>
  </w:num>
  <w:num w:numId="14">
    <w:abstractNumId w:val="2"/>
  </w:num>
  <w:num w:numId="15">
    <w:abstractNumId w:val="34"/>
  </w:num>
  <w:num w:numId="16">
    <w:abstractNumId w:val="12"/>
  </w:num>
  <w:num w:numId="17">
    <w:abstractNumId w:val="14"/>
  </w:num>
  <w:num w:numId="18">
    <w:abstractNumId w:val="19"/>
  </w:num>
  <w:num w:numId="19">
    <w:abstractNumId w:val="1"/>
  </w:num>
  <w:num w:numId="20">
    <w:abstractNumId w:val="30"/>
  </w:num>
  <w:num w:numId="21">
    <w:abstractNumId w:val="26"/>
  </w:num>
  <w:num w:numId="22">
    <w:abstractNumId w:val="5"/>
  </w:num>
  <w:num w:numId="23">
    <w:abstractNumId w:val="10"/>
  </w:num>
  <w:num w:numId="24">
    <w:abstractNumId w:val="35"/>
  </w:num>
  <w:num w:numId="25">
    <w:abstractNumId w:val="35"/>
  </w:num>
  <w:num w:numId="26">
    <w:abstractNumId w:val="32"/>
  </w:num>
  <w:num w:numId="27">
    <w:abstractNumId w:val="15"/>
  </w:num>
  <w:num w:numId="28">
    <w:abstractNumId w:val="22"/>
  </w:num>
  <w:num w:numId="29">
    <w:abstractNumId w:val="13"/>
  </w:num>
  <w:num w:numId="30">
    <w:abstractNumId w:val="35"/>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
  </w:num>
  <w:num w:numId="34">
    <w:abstractNumId w:val="38"/>
  </w:num>
  <w:num w:numId="35">
    <w:abstractNumId w:val="17"/>
  </w:num>
  <w:num w:numId="36">
    <w:abstractNumId w:val="39"/>
  </w:num>
  <w:num w:numId="37">
    <w:abstractNumId w:val="16"/>
  </w:num>
  <w:num w:numId="38">
    <w:abstractNumId w:val="24"/>
  </w:num>
  <w:num w:numId="39">
    <w:abstractNumId w:val="10"/>
  </w:num>
  <w:num w:numId="40">
    <w:abstractNumId w:val="0"/>
  </w:num>
  <w:num w:numId="41">
    <w:abstractNumId w:val="23"/>
  </w:num>
  <w:num w:numId="42">
    <w:abstractNumId w:val="18"/>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37"/>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25369"/>
    <w:rsid w:val="00030AB6"/>
    <w:rsid w:val="00033C2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57E5"/>
    <w:rsid w:val="0011466A"/>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A380A"/>
    <w:rsid w:val="002B13D5"/>
    <w:rsid w:val="002B2B90"/>
    <w:rsid w:val="002B372D"/>
    <w:rsid w:val="002C3458"/>
    <w:rsid w:val="002E5752"/>
    <w:rsid w:val="002F0871"/>
    <w:rsid w:val="002F0AA0"/>
    <w:rsid w:val="002F0B6B"/>
    <w:rsid w:val="002F12E9"/>
    <w:rsid w:val="002F4272"/>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A0DB6"/>
    <w:rsid w:val="003B0B6D"/>
    <w:rsid w:val="003D6F88"/>
    <w:rsid w:val="003E4D24"/>
    <w:rsid w:val="003F4592"/>
    <w:rsid w:val="003F63B9"/>
    <w:rsid w:val="003F76F5"/>
    <w:rsid w:val="00406AE5"/>
    <w:rsid w:val="00416BC1"/>
    <w:rsid w:val="00417BD4"/>
    <w:rsid w:val="00422533"/>
    <w:rsid w:val="004418ED"/>
    <w:rsid w:val="004513D2"/>
    <w:rsid w:val="00472104"/>
    <w:rsid w:val="00485CF3"/>
    <w:rsid w:val="00496A54"/>
    <w:rsid w:val="004A6420"/>
    <w:rsid w:val="004C0159"/>
    <w:rsid w:val="004C0F60"/>
    <w:rsid w:val="004C2873"/>
    <w:rsid w:val="004C6FE6"/>
    <w:rsid w:val="004C739E"/>
    <w:rsid w:val="004E072C"/>
    <w:rsid w:val="004F0B7E"/>
    <w:rsid w:val="00515A38"/>
    <w:rsid w:val="00540058"/>
    <w:rsid w:val="0054778B"/>
    <w:rsid w:val="005650B0"/>
    <w:rsid w:val="005662C4"/>
    <w:rsid w:val="00566E1C"/>
    <w:rsid w:val="00567C2B"/>
    <w:rsid w:val="00580D32"/>
    <w:rsid w:val="00586447"/>
    <w:rsid w:val="00590A58"/>
    <w:rsid w:val="00590E99"/>
    <w:rsid w:val="00595FFA"/>
    <w:rsid w:val="005B101C"/>
    <w:rsid w:val="005D1F14"/>
    <w:rsid w:val="005F384C"/>
    <w:rsid w:val="00600E8B"/>
    <w:rsid w:val="00603BF5"/>
    <w:rsid w:val="00626BA6"/>
    <w:rsid w:val="0063054B"/>
    <w:rsid w:val="00631D59"/>
    <w:rsid w:val="0064353D"/>
    <w:rsid w:val="0065486F"/>
    <w:rsid w:val="00655371"/>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1368"/>
    <w:rsid w:val="008363AA"/>
    <w:rsid w:val="00836D8A"/>
    <w:rsid w:val="00837BF8"/>
    <w:rsid w:val="00845156"/>
    <w:rsid w:val="008534BB"/>
    <w:rsid w:val="00861315"/>
    <w:rsid w:val="00865578"/>
    <w:rsid w:val="00866675"/>
    <w:rsid w:val="00873D52"/>
    <w:rsid w:val="00880275"/>
    <w:rsid w:val="00895C6A"/>
    <w:rsid w:val="0089747E"/>
    <w:rsid w:val="008A2D1F"/>
    <w:rsid w:val="008B51C6"/>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220B6"/>
    <w:rsid w:val="00A22D0E"/>
    <w:rsid w:val="00A30CB5"/>
    <w:rsid w:val="00A30D23"/>
    <w:rsid w:val="00A32026"/>
    <w:rsid w:val="00A45387"/>
    <w:rsid w:val="00A45B89"/>
    <w:rsid w:val="00A4613A"/>
    <w:rsid w:val="00A53574"/>
    <w:rsid w:val="00A6248F"/>
    <w:rsid w:val="00A84555"/>
    <w:rsid w:val="00A912E3"/>
    <w:rsid w:val="00A97953"/>
    <w:rsid w:val="00AA1EB4"/>
    <w:rsid w:val="00AB5AF9"/>
    <w:rsid w:val="00AC4E08"/>
    <w:rsid w:val="00AD317E"/>
    <w:rsid w:val="00AD45FE"/>
    <w:rsid w:val="00AE078F"/>
    <w:rsid w:val="00AF5EB5"/>
    <w:rsid w:val="00B00F7A"/>
    <w:rsid w:val="00B063C5"/>
    <w:rsid w:val="00B54E19"/>
    <w:rsid w:val="00B61C1E"/>
    <w:rsid w:val="00B813FF"/>
    <w:rsid w:val="00B83248"/>
    <w:rsid w:val="00B86E5C"/>
    <w:rsid w:val="00B96AF1"/>
    <w:rsid w:val="00BA79BD"/>
    <w:rsid w:val="00BC0BF1"/>
    <w:rsid w:val="00BC5910"/>
    <w:rsid w:val="00BD17B2"/>
    <w:rsid w:val="00BD227D"/>
    <w:rsid w:val="00BD5C25"/>
    <w:rsid w:val="00BD7FAC"/>
    <w:rsid w:val="00BE0BFE"/>
    <w:rsid w:val="00BE360D"/>
    <w:rsid w:val="00BE568F"/>
    <w:rsid w:val="00BE6288"/>
    <w:rsid w:val="00BE7C94"/>
    <w:rsid w:val="00BF39AA"/>
    <w:rsid w:val="00C0544A"/>
    <w:rsid w:val="00C05FF8"/>
    <w:rsid w:val="00C06786"/>
    <w:rsid w:val="00C10067"/>
    <w:rsid w:val="00C226AE"/>
    <w:rsid w:val="00C24999"/>
    <w:rsid w:val="00C37E70"/>
    <w:rsid w:val="00C532E2"/>
    <w:rsid w:val="00C6025D"/>
    <w:rsid w:val="00C605CE"/>
    <w:rsid w:val="00C63813"/>
    <w:rsid w:val="00C65D2C"/>
    <w:rsid w:val="00C73188"/>
    <w:rsid w:val="00C7751C"/>
    <w:rsid w:val="00C9364F"/>
    <w:rsid w:val="00C96D7D"/>
    <w:rsid w:val="00CA2FAC"/>
    <w:rsid w:val="00CA4B10"/>
    <w:rsid w:val="00CB064C"/>
    <w:rsid w:val="00CC055C"/>
    <w:rsid w:val="00CD404A"/>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72D5"/>
    <w:rsid w:val="00D97455"/>
    <w:rsid w:val="00DA6147"/>
    <w:rsid w:val="00DA7628"/>
    <w:rsid w:val="00DB3249"/>
    <w:rsid w:val="00DC6AFC"/>
    <w:rsid w:val="00DD061B"/>
    <w:rsid w:val="00DD373C"/>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62831"/>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432B"/>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aliases w:val="Resim"/>
    <w:basedOn w:val="Normal"/>
    <w:uiPriority w:val="99"/>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C112C-540B-4555-9F4F-31D1DA267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1640</Words>
  <Characters>9353</Characters>
  <Application>Microsoft Office Word</Application>
  <DocSecurity>0</DocSecurity>
  <Lines>77</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100</cp:revision>
  <cp:lastPrinted>2026-10-08T07:05:00Z</cp:lastPrinted>
  <dcterms:created xsi:type="dcterms:W3CDTF">2020-09-07T13:29:00Z</dcterms:created>
  <dcterms:modified xsi:type="dcterms:W3CDTF">2026-10-08T07:05:00Z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