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9EDE2" w14:textId="1C495425" w:rsidR="00895C6A" w:rsidRPr="00EB4B6F" w:rsidRDefault="009A3F9F" w:rsidP="009A3F9F">
      <w:pPr>
        <w:tabs>
          <w:tab w:val="left" w:pos="1943"/>
        </w:tabs>
        <w:ind w:firstLine="709"/>
        <w:jc w:val="both"/>
      </w:pPr>
      <w:r w:rsidRPr="00EB4B6F">
        <w:tab/>
      </w:r>
    </w:p>
    <w:p w14:paraId="3B942B3F" w14:textId="77777777" w:rsidR="001928DE" w:rsidRPr="00EB4B6F" w:rsidRDefault="00C06786">
      <w:pPr>
        <w:ind w:firstLine="709"/>
        <w:jc w:val="center"/>
        <w:rPr>
          <w:b/>
        </w:rPr>
      </w:pPr>
      <w:proofErr w:type="gramStart"/>
      <w:r w:rsidRPr="00EB4B6F">
        <w:rPr>
          <w:b/>
        </w:rPr>
        <w:t>K  A</w:t>
      </w:r>
      <w:proofErr w:type="gramEnd"/>
      <w:r w:rsidRPr="00EB4B6F">
        <w:rPr>
          <w:b/>
        </w:rPr>
        <w:t xml:space="preserve">  R  A  R</w:t>
      </w:r>
    </w:p>
    <w:p w14:paraId="7157EDEF" w14:textId="77777777" w:rsidR="00895C6A" w:rsidRPr="00EB4B6F" w:rsidRDefault="00895C6A" w:rsidP="00270283">
      <w:pPr>
        <w:jc w:val="both"/>
        <w:rPr>
          <w:b/>
        </w:rPr>
      </w:pPr>
    </w:p>
    <w:p w14:paraId="70E30D0A" w14:textId="77777777" w:rsidR="009A3F9F" w:rsidRPr="00EB4B6F" w:rsidRDefault="009A3F9F">
      <w:pPr>
        <w:ind w:firstLine="709"/>
        <w:jc w:val="both"/>
        <w:rPr>
          <w:b/>
        </w:rPr>
      </w:pPr>
    </w:p>
    <w:p w14:paraId="439D9EB5" w14:textId="3897FA5E" w:rsidR="00F063BF" w:rsidRPr="00EB4B6F" w:rsidRDefault="005B0E09" w:rsidP="007828EC">
      <w:pPr>
        <w:ind w:firstLine="567"/>
        <w:jc w:val="both"/>
      </w:pPr>
      <w:bookmarkStart w:id="0" w:name="__DdeLink__146_2610451006"/>
      <w:r w:rsidRPr="00BF738B">
        <w:t xml:space="preserve">Belediyemizce tüm belde halkının istifadesine açık olacak şekilde yapılan sıcak çorba dağıtımının vatandaşlara sağladığı katkıların değerlendirilmesi ile ilgili </w:t>
      </w:r>
      <w:r w:rsidRPr="005B0E09">
        <w:t xml:space="preserve">Tüketici Hakları Komisyonu, </w:t>
      </w:r>
      <w:r w:rsidRPr="005B0E09">
        <w:rPr>
          <w:bCs/>
        </w:rPr>
        <w:t xml:space="preserve">Halkla İlişkiler Komisyonu </w:t>
      </w:r>
      <w:r w:rsidRPr="005B0E09">
        <w:t xml:space="preserve">ile </w:t>
      </w:r>
      <w:r w:rsidRPr="005B0E09">
        <w:rPr>
          <w:bCs/>
        </w:rPr>
        <w:t>Sivil Toplum Kuruluşları Komisyonu</w:t>
      </w:r>
      <w:r w:rsidR="00F063BF" w:rsidRPr="005B0E09">
        <w:rPr>
          <w:rFonts w:eastAsia="Calibri"/>
          <w:color w:val="000000"/>
        </w:rPr>
        <w:t>nun</w:t>
      </w:r>
      <w:bookmarkEnd w:id="0"/>
      <w:r w:rsidR="00F063BF" w:rsidRPr="00EB4B6F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21</w:t>
      </w:r>
      <w:r w:rsidR="00EB470B" w:rsidRPr="00EB4B6F">
        <w:rPr>
          <w:rFonts w:eastAsia="Calibri"/>
          <w:color w:val="000000"/>
        </w:rPr>
        <w:t>.0</w:t>
      </w:r>
      <w:r>
        <w:rPr>
          <w:rFonts w:eastAsia="Calibri"/>
          <w:color w:val="000000"/>
        </w:rPr>
        <w:t>3</w:t>
      </w:r>
      <w:r w:rsidR="00EB470B" w:rsidRPr="00EB4B6F">
        <w:rPr>
          <w:rFonts w:eastAsia="Calibri"/>
          <w:color w:val="000000"/>
        </w:rPr>
        <w:t>.202</w:t>
      </w:r>
      <w:r>
        <w:rPr>
          <w:rFonts w:eastAsia="Calibri"/>
          <w:color w:val="000000"/>
        </w:rPr>
        <w:t>5</w:t>
      </w:r>
      <w:r w:rsidR="00F063BF" w:rsidRPr="00EB4B6F">
        <w:rPr>
          <w:rFonts w:eastAsia="Calibri"/>
          <w:color w:val="000000"/>
        </w:rPr>
        <w:t xml:space="preserve"> tarih ve </w:t>
      </w:r>
      <w:r w:rsidR="00EA7D6F" w:rsidRPr="00EB4B6F">
        <w:rPr>
          <w:rFonts w:eastAsia="Calibri"/>
          <w:color w:val="000000"/>
        </w:rPr>
        <w:t>0</w:t>
      </w:r>
      <w:r>
        <w:rPr>
          <w:rFonts w:eastAsia="Calibri"/>
          <w:color w:val="000000"/>
        </w:rPr>
        <w:t>2</w:t>
      </w:r>
      <w:r w:rsidR="00123070" w:rsidRPr="00EB4B6F">
        <w:rPr>
          <w:rFonts w:eastAsia="Calibri"/>
          <w:color w:val="000000"/>
        </w:rPr>
        <w:t xml:space="preserve"> </w:t>
      </w:r>
      <w:r w:rsidR="00F063BF" w:rsidRPr="00EB4B6F">
        <w:rPr>
          <w:rFonts w:eastAsia="Calibri"/>
          <w:color w:val="000000"/>
        </w:rPr>
        <w:t>sayılı</w:t>
      </w:r>
      <w:r w:rsidR="00EA7D6F" w:rsidRPr="00EB4B6F">
        <w:rPr>
          <w:rFonts w:eastAsia="Calibri"/>
          <w:color w:val="000000"/>
        </w:rPr>
        <w:t xml:space="preserve"> müşterek</w:t>
      </w:r>
      <w:r w:rsidR="00BE6288" w:rsidRPr="00EB4B6F">
        <w:rPr>
          <w:rFonts w:eastAsia="Calibri"/>
          <w:color w:val="000000"/>
        </w:rPr>
        <w:t xml:space="preserve"> </w:t>
      </w:r>
      <w:r w:rsidR="00F063BF" w:rsidRPr="00EB4B6F">
        <w:rPr>
          <w:rFonts w:eastAsia="Calibri"/>
          <w:color w:val="000000"/>
        </w:rPr>
        <w:t>raporu.</w:t>
      </w:r>
    </w:p>
    <w:p w14:paraId="3B6BF975" w14:textId="77777777" w:rsidR="007828EC" w:rsidRPr="0077652A" w:rsidRDefault="00C06786" w:rsidP="007828EC">
      <w:pPr>
        <w:ind w:firstLine="567"/>
        <w:jc w:val="both"/>
      </w:pPr>
      <w:r w:rsidRPr="00EB4B6F">
        <w:t>(</w:t>
      </w:r>
      <w:r w:rsidR="007828EC" w:rsidRPr="0077652A">
        <w:t>Belediye meclisimizin 0</w:t>
      </w:r>
      <w:r w:rsidR="007828EC">
        <w:t>3</w:t>
      </w:r>
      <w:r w:rsidR="007828EC" w:rsidRPr="0077652A">
        <w:t>.0</w:t>
      </w:r>
      <w:r w:rsidR="007828EC">
        <w:t>3</w:t>
      </w:r>
      <w:r w:rsidR="007828EC" w:rsidRPr="0077652A">
        <w:t xml:space="preserve">.2025 tarihinde yapmış olduğu birleşimde görüşülerek komisyonlarımıza havale edilen; </w:t>
      </w:r>
      <w:r w:rsidR="007828EC">
        <w:t xml:space="preserve">Belediyemizce tüm belde halkının istifadesine açık olacak şekilde yapılan sıcak çorba dağıtımının vatandaşlara sağladığı katkıların değerlendirilmesi ile ilgili </w:t>
      </w:r>
      <w:r w:rsidR="007828EC" w:rsidRPr="0077652A">
        <w:t xml:space="preserve">incelendi. </w:t>
      </w:r>
    </w:p>
    <w:p w14:paraId="384DDFE3" w14:textId="77777777" w:rsidR="007828EC" w:rsidRPr="0077652A" w:rsidRDefault="007828EC" w:rsidP="007828EC">
      <w:pPr>
        <w:ind w:firstLine="567"/>
        <w:jc w:val="both"/>
      </w:pPr>
      <w:r w:rsidRPr="0077652A">
        <w:t xml:space="preserve">Komisyonlarımızca yapılan görüşmeler ve incelemeler neticesinde; </w:t>
      </w:r>
    </w:p>
    <w:p w14:paraId="1E92CDE6" w14:textId="77777777" w:rsidR="007828EC" w:rsidRDefault="007828EC" w:rsidP="007828EC">
      <w:pPr>
        <w:shd w:val="clear" w:color="auto" w:fill="FFFFFF"/>
        <w:ind w:left="24" w:firstLine="543"/>
        <w:jc w:val="both"/>
      </w:pPr>
      <w:r>
        <w:t>Belediyemiz</w:t>
      </w:r>
      <w:r w:rsidRPr="00905C2B">
        <w:t xml:space="preserve"> </w:t>
      </w:r>
      <w:r>
        <w:t>İlçemizin beş</w:t>
      </w:r>
      <w:r w:rsidRPr="00905C2B">
        <w:t xml:space="preserve"> </w:t>
      </w:r>
      <w:r>
        <w:t>farklı noktasında sıcak çorba dağıtımı yapmaya devam etmektedir.</w:t>
      </w:r>
      <w:r w:rsidRPr="00905C2B">
        <w:t xml:space="preserve"> </w:t>
      </w:r>
      <w:r>
        <w:t>Belediyemiz</w:t>
      </w:r>
      <w:r w:rsidRPr="00905C2B">
        <w:t xml:space="preserve"> vatandaşlara sabah erken saatlerde yaptığı</w:t>
      </w:r>
      <w:r>
        <w:t xml:space="preserve"> </w:t>
      </w:r>
      <w:r w:rsidRPr="00905C2B">
        <w:t>sıcak çorba ikramı yüzleri güldürmeye devam e</w:t>
      </w:r>
      <w:r>
        <w:t>tmektedir.</w:t>
      </w:r>
      <w:r w:rsidRPr="00905C2B">
        <w:t xml:space="preserve"> Hafta içi her sabah 5 farklı noktadan 2500 adet çorba dağıtımı yapıl</w:t>
      </w:r>
      <w:r>
        <w:t xml:space="preserve">maktadır. </w:t>
      </w:r>
      <w:r w:rsidRPr="00905C2B">
        <w:t>Sabahın erken saatlerinde işe ya da okula gitmek için yola çıkan vatandaşlar sıcak çorba ikramıyla ısın</w:t>
      </w:r>
      <w:r>
        <w:t xml:space="preserve">maktadır. </w:t>
      </w:r>
      <w:r w:rsidRPr="00905C2B">
        <w:t xml:space="preserve">Son derece hijyenik ortamda </w:t>
      </w:r>
      <w:r>
        <w:t>Belediyemiz</w:t>
      </w:r>
      <w:r w:rsidRPr="00905C2B">
        <w:t xml:space="preserve"> aşevinde pişirilen çorbalar, tek kullanımlık bardaklarda vatandaşa ücretsiz bir şekilde sıcak ekmeğiyle birlikte ikram edil</w:t>
      </w:r>
      <w:r>
        <w:t xml:space="preserve">mektedir. </w:t>
      </w:r>
      <w:r w:rsidRPr="00905C2B">
        <w:t>Hafta içi her sabah 07.00 ile 08.30 saatleri arasında gerçekleş</w:t>
      </w:r>
      <w:r>
        <w:t>mektedir.</w:t>
      </w:r>
    </w:p>
    <w:p w14:paraId="00F1C082" w14:textId="77777777" w:rsidR="007828EC" w:rsidRPr="0077652A" w:rsidRDefault="007828EC" w:rsidP="007828EC">
      <w:pPr>
        <w:shd w:val="clear" w:color="auto" w:fill="FFFFFF"/>
        <w:ind w:left="24" w:firstLine="543"/>
        <w:jc w:val="both"/>
      </w:pPr>
      <w:r>
        <w:t xml:space="preserve">Belediyemizce tüm belde halkının istifadesine açık olacak şekilde yapılan sıcak çorba dağıtımının vatandaşlara sağlayacağı katkıların </w:t>
      </w:r>
      <w:r w:rsidRPr="0077652A">
        <w:t>bütçe imkanları ölçüsünde devam ettirilmesi komisyon</w:t>
      </w:r>
      <w:r>
        <w:t>larımızca</w:t>
      </w:r>
      <w:r w:rsidRPr="0077652A">
        <w:t xml:space="preserve"> uygun görülmüştür.</w:t>
      </w:r>
    </w:p>
    <w:p w14:paraId="4EBF981B" w14:textId="6C194DD1" w:rsidR="00485CF3" w:rsidRPr="00EB4B6F" w:rsidRDefault="0034616D" w:rsidP="007828EC">
      <w:pPr>
        <w:pStyle w:val="AralkYok"/>
        <w:ind w:firstLine="567"/>
        <w:jc w:val="both"/>
        <w:rPr>
          <w:color w:val="000000"/>
          <w:sz w:val="24"/>
          <w:szCs w:val="24"/>
        </w:rPr>
      </w:pPr>
      <w:r w:rsidRPr="00EB4B6F">
        <w:rPr>
          <w:sz w:val="24"/>
          <w:szCs w:val="24"/>
        </w:rPr>
        <w:t>Meclisimizin görüşlerine arz ederiz.</w:t>
      </w:r>
      <w:r w:rsidR="00837BF8" w:rsidRPr="00EB4B6F">
        <w:rPr>
          <w:sz w:val="24"/>
          <w:szCs w:val="24"/>
        </w:rPr>
        <w:t>)</w:t>
      </w:r>
      <w:r w:rsidR="00895C6A" w:rsidRPr="00EB4B6F">
        <w:rPr>
          <w:sz w:val="24"/>
          <w:szCs w:val="24"/>
        </w:rPr>
        <w:t xml:space="preserve">  O</w:t>
      </w:r>
      <w:r w:rsidR="00485CF3" w:rsidRPr="00EB4B6F">
        <w:rPr>
          <w:sz w:val="24"/>
          <w:szCs w:val="24"/>
        </w:rPr>
        <w:t>kundu.</w:t>
      </w:r>
    </w:p>
    <w:p w14:paraId="626685F2" w14:textId="6086AF85" w:rsidR="001928DE" w:rsidRPr="00EB4B6F" w:rsidRDefault="00F063BF" w:rsidP="007828EC">
      <w:pPr>
        <w:ind w:firstLine="567"/>
        <w:jc w:val="both"/>
      </w:pPr>
      <w:r w:rsidRPr="00EB4B6F">
        <w:t xml:space="preserve">Konu üzerindeki görüşmelerden sonra, komisyon raporu oylamaya sunuldu, yapılan işaretle oylama sonucunda, </w:t>
      </w:r>
      <w:r w:rsidR="005B0E09" w:rsidRPr="00BF738B">
        <w:t xml:space="preserve">Belediyemizce tüm belde halkının istifadesine açık olacak şekilde yapılan sıcak çorba dağıtımının vatandaşlara sağladığı katkıların değerlendirilmesi ile ilgili </w:t>
      </w:r>
      <w:r w:rsidR="005B0E09" w:rsidRPr="005B0E09">
        <w:t xml:space="preserve">Tüketici Hakları Komisyonu, </w:t>
      </w:r>
      <w:r w:rsidR="005B0E09" w:rsidRPr="005B0E09">
        <w:rPr>
          <w:bCs/>
        </w:rPr>
        <w:t xml:space="preserve">Halkla İlişkiler Komisyonu </w:t>
      </w:r>
      <w:r w:rsidR="005B0E09" w:rsidRPr="005B0E09">
        <w:t xml:space="preserve">ile </w:t>
      </w:r>
      <w:r w:rsidR="005B0E09" w:rsidRPr="005B0E09">
        <w:rPr>
          <w:bCs/>
        </w:rPr>
        <w:t>Sivil Toplum Kuruluşları Komisyonu</w:t>
      </w:r>
      <w:r w:rsidR="00EB4B6F">
        <w:rPr>
          <w:rFonts w:eastAsia="Calibri"/>
          <w:bCs/>
        </w:rPr>
        <w:t xml:space="preserve"> </w:t>
      </w:r>
      <w:r w:rsidR="00EA7D6F" w:rsidRPr="00EB4B6F">
        <w:t>müşterek</w:t>
      </w:r>
      <w:r w:rsidR="00BE6288" w:rsidRPr="00EB4B6F">
        <w:t xml:space="preserve"> </w:t>
      </w:r>
      <w:r w:rsidRPr="00EB4B6F">
        <w:t xml:space="preserve">raporunun kabulüne oybirliğiyle </w:t>
      </w:r>
      <w:r w:rsidR="00BE6288" w:rsidRPr="00EB4B6F">
        <w:t>0</w:t>
      </w:r>
      <w:r w:rsidR="00AD64E2">
        <w:t>7</w:t>
      </w:r>
      <w:r w:rsidR="00EB470B" w:rsidRPr="00EB4B6F">
        <w:t>.0</w:t>
      </w:r>
      <w:r w:rsidR="00AD64E2">
        <w:t>4</w:t>
      </w:r>
      <w:r w:rsidR="00EB470B" w:rsidRPr="00EB4B6F">
        <w:t>.202</w:t>
      </w:r>
      <w:r w:rsidR="00AD64E2">
        <w:t>5</w:t>
      </w:r>
      <w:r w:rsidRPr="00EB4B6F">
        <w:t xml:space="preserve"> tarihli toplantıda karar verildi.</w:t>
      </w:r>
    </w:p>
    <w:p w14:paraId="122D72CD" w14:textId="77777777" w:rsidR="001928DE" w:rsidRPr="00EB4B6F" w:rsidRDefault="001928DE">
      <w:pPr>
        <w:ind w:firstLine="708"/>
        <w:jc w:val="both"/>
      </w:pPr>
    </w:p>
    <w:p w14:paraId="3559ABEC" w14:textId="77777777" w:rsidR="00895C6A" w:rsidRPr="00EB4B6F" w:rsidRDefault="00895C6A" w:rsidP="00EB4B6F">
      <w:pPr>
        <w:jc w:val="both"/>
      </w:pPr>
    </w:p>
    <w:p w14:paraId="063F8ED5" w14:textId="7BB71389" w:rsidR="00304DE6" w:rsidRDefault="00304DE6" w:rsidP="00AD64E2">
      <w:pPr>
        <w:rPr>
          <w:b/>
        </w:rPr>
      </w:pPr>
    </w:p>
    <w:p w14:paraId="3975787D" w14:textId="6A9C27DA" w:rsidR="007828EC" w:rsidRDefault="007828EC" w:rsidP="00AD64E2">
      <w:pPr>
        <w:rPr>
          <w:b/>
        </w:rPr>
      </w:pPr>
    </w:p>
    <w:p w14:paraId="03B1CB3D" w14:textId="77777777" w:rsidR="007828EC" w:rsidRDefault="007828EC" w:rsidP="00AD64E2">
      <w:pPr>
        <w:rPr>
          <w:b/>
        </w:rPr>
      </w:pPr>
      <w:bookmarkStart w:id="1" w:name="_GoBack"/>
      <w:bookmarkEnd w:id="1"/>
    </w:p>
    <w:p w14:paraId="08F37B6B" w14:textId="77777777" w:rsidR="00AD64E2" w:rsidRDefault="00AD64E2" w:rsidP="00AD64E2">
      <w:r>
        <w:t>Uğur ÖZKUYUMCU                              Kaan Yusuf YURTERİ                   Fatma Nur AYDOĞAN</w:t>
      </w:r>
    </w:p>
    <w:p w14:paraId="7FD269C5" w14:textId="77777777" w:rsidR="00AD64E2" w:rsidRDefault="00AD64E2" w:rsidP="00AD64E2">
      <w:r>
        <w:t xml:space="preserve">   Meclis Başkan V.                                                </w:t>
      </w:r>
      <w:proofErr w:type="gramStart"/>
      <w:r>
        <w:t>Katip</w:t>
      </w:r>
      <w:proofErr w:type="gramEnd"/>
      <w:r>
        <w:tab/>
      </w:r>
      <w:r>
        <w:tab/>
      </w:r>
      <w:r>
        <w:tab/>
        <w:t xml:space="preserve">                   </w:t>
      </w:r>
      <w:proofErr w:type="spellStart"/>
      <w:r>
        <w:t>Katip</w:t>
      </w:r>
      <w:proofErr w:type="spellEnd"/>
    </w:p>
    <w:p w14:paraId="08D25AD6" w14:textId="77777777" w:rsidR="00AD64E2" w:rsidRPr="00EB4B6F" w:rsidRDefault="00AD64E2" w:rsidP="00AD64E2">
      <w:pPr>
        <w:rPr>
          <w:b/>
        </w:rPr>
      </w:pPr>
    </w:p>
    <w:sectPr w:rsidR="00AD64E2" w:rsidRPr="00EB4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991" w:bottom="55" w:left="1276" w:header="28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0E96A" w14:textId="77777777" w:rsidR="001C09C5" w:rsidRDefault="001C09C5">
      <w:r>
        <w:separator/>
      </w:r>
    </w:p>
  </w:endnote>
  <w:endnote w:type="continuationSeparator" w:id="0">
    <w:p w14:paraId="3F6E2070" w14:textId="77777777" w:rsidR="001C09C5" w:rsidRDefault="001C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714BF" w14:textId="77777777" w:rsidR="00AD64E2" w:rsidRDefault="00AD64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CB7B2" w14:textId="77777777" w:rsidR="00AD64E2" w:rsidRDefault="00AD64E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F3E32" w14:textId="77777777" w:rsidR="00AD64E2" w:rsidRDefault="00AD64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64061" w14:textId="77777777" w:rsidR="001C09C5" w:rsidRDefault="001C09C5">
      <w:r>
        <w:separator/>
      </w:r>
    </w:p>
  </w:footnote>
  <w:footnote w:type="continuationSeparator" w:id="0">
    <w:p w14:paraId="3DD1EE47" w14:textId="77777777" w:rsidR="001C09C5" w:rsidRDefault="001C0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71994" w14:textId="77777777" w:rsidR="00AD64E2" w:rsidRDefault="00AD6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86483" w14:textId="77777777" w:rsidR="001928DE" w:rsidRDefault="001928DE">
    <w:pPr>
      <w:rPr>
        <w:b/>
      </w:rPr>
    </w:pPr>
  </w:p>
  <w:p w14:paraId="70B4BEDE" w14:textId="77777777" w:rsidR="001928DE" w:rsidRDefault="001928DE">
    <w:pPr>
      <w:rPr>
        <w:b/>
      </w:rPr>
    </w:pPr>
  </w:p>
  <w:p w14:paraId="610B3D36" w14:textId="77777777" w:rsidR="001928DE" w:rsidRDefault="00C06786">
    <w:pPr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47E19F39" wp14:editId="35A61E68">
              <wp:simplePos x="0" y="0"/>
              <wp:positionH relativeFrom="column">
                <wp:posOffset>1885315</wp:posOffset>
              </wp:positionH>
              <wp:positionV relativeFrom="paragraph">
                <wp:posOffset>212090</wp:posOffset>
              </wp:positionV>
              <wp:extent cx="2954020" cy="53467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53440" cy="5338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7289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T.C.</w:t>
                          </w:r>
                        </w:p>
                        <w:p w14:paraId="75BD48F9" w14:textId="77777777" w:rsidR="001928DE" w:rsidRDefault="00C06786">
                          <w:pPr>
                            <w:pStyle w:val="ereveerii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SİNCAN BELEDİYE MECLİSİ</w:t>
                          </w:r>
                        </w:p>
                        <w:p w14:paraId="79A57F06" w14:textId="77777777" w:rsidR="001928DE" w:rsidRDefault="001928DE">
                          <w:pPr>
                            <w:pStyle w:val="ereveeri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7E19F39" id="Metin Kutusu 2" o:spid="_x0000_s1026" style="position:absolute;margin-left:148.45pt;margin-top:16.7pt;width:232.6pt;height:42.1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" filled="f" stroked="f" strokeweight=".26mm">
              <v:textbox>
                <w:txbxContent>
                  <w:p w14:paraId="4757289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T.C.</w:t>
                    </w:r>
                  </w:p>
                  <w:p w14:paraId="75BD48F9" w14:textId="77777777" w:rsidR="001928DE" w:rsidRDefault="00C06786">
                    <w:pPr>
                      <w:pStyle w:val="ereveerii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SİNCAN BELEDİYE MECLİSİ</w:t>
                    </w:r>
                  </w:p>
                  <w:p w14:paraId="79A57F06" w14:textId="77777777" w:rsidR="001928DE" w:rsidRDefault="001928DE">
                    <w:pPr>
                      <w:pStyle w:val="ereveerii"/>
                    </w:pPr>
                  </w:p>
                </w:txbxContent>
              </v:textbox>
            </v:rect>
          </w:pict>
        </mc:Fallback>
      </mc:AlternateContent>
    </w:r>
    <w:r>
      <w:rPr>
        <w:b/>
      </w:rPr>
      <w:t xml:space="preserve">     </w:t>
    </w:r>
    <w:r>
      <w:rPr>
        <w:noProof/>
      </w:rPr>
      <w:drawing>
        <wp:inline distT="0" distB="0" distL="0" distR="0" wp14:anchorId="40E9474F" wp14:editId="50617F22">
          <wp:extent cx="838200" cy="829310"/>
          <wp:effectExtent l="0" t="0" r="0" b="0"/>
          <wp:docPr id="4" name="Resim 6" descr="C:\Users\necmettin.kilic\Desktop\Untitled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6" descr="C:\Users\necmettin.kilic\Desktop\Untitled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29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</w:p>
  <w:p w14:paraId="257CEB56" w14:textId="77777777" w:rsidR="00895C6A" w:rsidRDefault="00895C6A">
    <w:pPr>
      <w:jc w:val="both"/>
      <w:rPr>
        <w:b/>
      </w:rPr>
    </w:pPr>
  </w:p>
  <w:p w14:paraId="2ECF7C8D" w14:textId="77777777" w:rsidR="00895C6A" w:rsidRDefault="00895C6A">
    <w:pPr>
      <w:jc w:val="both"/>
      <w:rPr>
        <w:b/>
      </w:rPr>
    </w:pPr>
  </w:p>
  <w:p w14:paraId="128EDBD0" w14:textId="5517E393" w:rsidR="001928DE" w:rsidRDefault="00D10A5B">
    <w:pPr>
      <w:jc w:val="both"/>
    </w:pPr>
    <w:r>
      <w:rPr>
        <w:b/>
      </w:rPr>
      <w:t>KARAR:</w:t>
    </w:r>
    <w:r w:rsidR="00C06786">
      <w:rPr>
        <w:b/>
      </w:rPr>
      <w:t xml:space="preserve"> </w:t>
    </w:r>
    <w:r w:rsidR="00AD64E2">
      <w:rPr>
        <w:b/>
      </w:rPr>
      <w:t>6</w:t>
    </w:r>
    <w:r w:rsidR="00EB4B6F">
      <w:rPr>
        <w:b/>
      </w:rPr>
      <w:t>2</w:t>
    </w:r>
    <w:r w:rsidR="00C06786">
      <w:rPr>
        <w:b/>
      </w:rPr>
      <w:t xml:space="preserve">                                                                                         </w:t>
    </w:r>
    <w:r w:rsidR="00C06786">
      <w:rPr>
        <w:b/>
      </w:rPr>
      <w:tab/>
      <w:t xml:space="preserve">               </w:t>
    </w:r>
    <w:r w:rsidR="00C06786">
      <w:rPr>
        <w:b/>
      </w:rPr>
      <w:tab/>
    </w:r>
    <w:r w:rsidR="00E53496">
      <w:rPr>
        <w:b/>
      </w:rPr>
      <w:t>0</w:t>
    </w:r>
    <w:r w:rsidR="00AD64E2">
      <w:rPr>
        <w:b/>
      </w:rPr>
      <w:t>7</w:t>
    </w:r>
    <w:r w:rsidR="00270283">
      <w:rPr>
        <w:b/>
      </w:rPr>
      <w:t>.0</w:t>
    </w:r>
    <w:r w:rsidR="00AD64E2">
      <w:rPr>
        <w:b/>
      </w:rPr>
      <w:t>4</w:t>
    </w:r>
    <w:r w:rsidR="00C06786">
      <w:rPr>
        <w:b/>
      </w:rPr>
      <w:t>.20</w:t>
    </w:r>
    <w:r w:rsidR="00EB470B">
      <w:rPr>
        <w:b/>
      </w:rPr>
      <w:t>2</w:t>
    </w:r>
    <w:r w:rsidR="00AD64E2">
      <w:rPr>
        <w:b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7CD2A" w14:textId="77777777" w:rsidR="00AD64E2" w:rsidRDefault="00AD64E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6F77"/>
    <w:multiLevelType w:val="hybridMultilevel"/>
    <w:tmpl w:val="12EC43F6"/>
    <w:lvl w:ilvl="0" w:tplc="3FAC1CE2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1BEA2581"/>
    <w:multiLevelType w:val="hybridMultilevel"/>
    <w:tmpl w:val="0CAECCBC"/>
    <w:lvl w:ilvl="0" w:tplc="3FAC1CE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255B49E7"/>
    <w:multiLevelType w:val="hybridMultilevel"/>
    <w:tmpl w:val="A866FC2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14281"/>
    <w:multiLevelType w:val="hybridMultilevel"/>
    <w:tmpl w:val="35A687A2"/>
    <w:lvl w:ilvl="0" w:tplc="041F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20371CC"/>
    <w:multiLevelType w:val="hybridMultilevel"/>
    <w:tmpl w:val="EC4CAA34"/>
    <w:lvl w:ilvl="0" w:tplc="3FAC1CE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9B00AE9"/>
    <w:multiLevelType w:val="hybridMultilevel"/>
    <w:tmpl w:val="4F7A6036"/>
    <w:lvl w:ilvl="0" w:tplc="3FAC1CE2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E43622A"/>
    <w:multiLevelType w:val="multilevel"/>
    <w:tmpl w:val="EBFE0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85C2F10"/>
    <w:multiLevelType w:val="hybridMultilevel"/>
    <w:tmpl w:val="4F1AFD7E"/>
    <w:lvl w:ilvl="0" w:tplc="3FAC1C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DE"/>
    <w:rsid w:val="000002B1"/>
    <w:rsid w:val="00070EB2"/>
    <w:rsid w:val="000913DD"/>
    <w:rsid w:val="000C0CD8"/>
    <w:rsid w:val="000C7440"/>
    <w:rsid w:val="000E13B3"/>
    <w:rsid w:val="000F05BB"/>
    <w:rsid w:val="000F0807"/>
    <w:rsid w:val="000F4B94"/>
    <w:rsid w:val="000F736D"/>
    <w:rsid w:val="000F79AE"/>
    <w:rsid w:val="001057E5"/>
    <w:rsid w:val="00123070"/>
    <w:rsid w:val="0012738F"/>
    <w:rsid w:val="00136BAC"/>
    <w:rsid w:val="00160621"/>
    <w:rsid w:val="00160B14"/>
    <w:rsid w:val="001928DE"/>
    <w:rsid w:val="001A03DF"/>
    <w:rsid w:val="001A5701"/>
    <w:rsid w:val="001B7EAA"/>
    <w:rsid w:val="001C09C5"/>
    <w:rsid w:val="001D1445"/>
    <w:rsid w:val="001D2257"/>
    <w:rsid w:val="001D7342"/>
    <w:rsid w:val="00232F7B"/>
    <w:rsid w:val="00252F2F"/>
    <w:rsid w:val="002536CD"/>
    <w:rsid w:val="00256AA5"/>
    <w:rsid w:val="00270283"/>
    <w:rsid w:val="00281B9A"/>
    <w:rsid w:val="00285C03"/>
    <w:rsid w:val="002B2B90"/>
    <w:rsid w:val="002B372D"/>
    <w:rsid w:val="002B750F"/>
    <w:rsid w:val="002F5BCB"/>
    <w:rsid w:val="00304DE6"/>
    <w:rsid w:val="003247C3"/>
    <w:rsid w:val="00331C1D"/>
    <w:rsid w:val="0034616D"/>
    <w:rsid w:val="003558B0"/>
    <w:rsid w:val="003757EE"/>
    <w:rsid w:val="00381AE7"/>
    <w:rsid w:val="00386C7E"/>
    <w:rsid w:val="003B0B6D"/>
    <w:rsid w:val="003C4B7C"/>
    <w:rsid w:val="003E4D24"/>
    <w:rsid w:val="003F76F5"/>
    <w:rsid w:val="00431E85"/>
    <w:rsid w:val="004418ED"/>
    <w:rsid w:val="004513D2"/>
    <w:rsid w:val="00485CF3"/>
    <w:rsid w:val="004C0F60"/>
    <w:rsid w:val="004E0CD1"/>
    <w:rsid w:val="00540058"/>
    <w:rsid w:val="0054778B"/>
    <w:rsid w:val="005662C4"/>
    <w:rsid w:val="00566E1C"/>
    <w:rsid w:val="00567C2B"/>
    <w:rsid w:val="005711FD"/>
    <w:rsid w:val="0057498D"/>
    <w:rsid w:val="00580D32"/>
    <w:rsid w:val="005B0E09"/>
    <w:rsid w:val="00600E8B"/>
    <w:rsid w:val="00603BF5"/>
    <w:rsid w:val="00603E3A"/>
    <w:rsid w:val="00631D59"/>
    <w:rsid w:val="006779E9"/>
    <w:rsid w:val="0068403B"/>
    <w:rsid w:val="0069435E"/>
    <w:rsid w:val="006A5BE4"/>
    <w:rsid w:val="006B3F4A"/>
    <w:rsid w:val="00716104"/>
    <w:rsid w:val="00716924"/>
    <w:rsid w:val="00724C91"/>
    <w:rsid w:val="007828EC"/>
    <w:rsid w:val="007938AD"/>
    <w:rsid w:val="007D0D2F"/>
    <w:rsid w:val="007E7825"/>
    <w:rsid w:val="0080247C"/>
    <w:rsid w:val="008239FD"/>
    <w:rsid w:val="008363AA"/>
    <w:rsid w:val="00837BF8"/>
    <w:rsid w:val="008534BB"/>
    <w:rsid w:val="00873D52"/>
    <w:rsid w:val="00880275"/>
    <w:rsid w:val="00883C91"/>
    <w:rsid w:val="00895C6A"/>
    <w:rsid w:val="00911A62"/>
    <w:rsid w:val="0091231F"/>
    <w:rsid w:val="00916F9C"/>
    <w:rsid w:val="009322FB"/>
    <w:rsid w:val="00936100"/>
    <w:rsid w:val="00947686"/>
    <w:rsid w:val="00952845"/>
    <w:rsid w:val="0095511A"/>
    <w:rsid w:val="00962176"/>
    <w:rsid w:val="0097229F"/>
    <w:rsid w:val="00974F7E"/>
    <w:rsid w:val="00982923"/>
    <w:rsid w:val="009A3F9F"/>
    <w:rsid w:val="009A3FFA"/>
    <w:rsid w:val="009D0410"/>
    <w:rsid w:val="009D1418"/>
    <w:rsid w:val="009F6310"/>
    <w:rsid w:val="00A32026"/>
    <w:rsid w:val="00A41C32"/>
    <w:rsid w:val="00A4613A"/>
    <w:rsid w:val="00A84555"/>
    <w:rsid w:val="00AB5AF9"/>
    <w:rsid w:val="00AD64E2"/>
    <w:rsid w:val="00AE078F"/>
    <w:rsid w:val="00B41398"/>
    <w:rsid w:val="00B54E19"/>
    <w:rsid w:val="00B616EF"/>
    <w:rsid w:val="00B86E5C"/>
    <w:rsid w:val="00BA79BD"/>
    <w:rsid w:val="00BC0BF1"/>
    <w:rsid w:val="00BD227D"/>
    <w:rsid w:val="00BE6288"/>
    <w:rsid w:val="00C06786"/>
    <w:rsid w:val="00C532E2"/>
    <w:rsid w:val="00C605CE"/>
    <w:rsid w:val="00C63813"/>
    <w:rsid w:val="00C9364F"/>
    <w:rsid w:val="00CA4B10"/>
    <w:rsid w:val="00CE2260"/>
    <w:rsid w:val="00CF485C"/>
    <w:rsid w:val="00CF5485"/>
    <w:rsid w:val="00D10A5B"/>
    <w:rsid w:val="00D64189"/>
    <w:rsid w:val="00D74178"/>
    <w:rsid w:val="00DA013E"/>
    <w:rsid w:val="00DB3249"/>
    <w:rsid w:val="00DC6AFC"/>
    <w:rsid w:val="00DD672E"/>
    <w:rsid w:val="00E03798"/>
    <w:rsid w:val="00E11EF0"/>
    <w:rsid w:val="00E15A2B"/>
    <w:rsid w:val="00E27FC6"/>
    <w:rsid w:val="00E346D6"/>
    <w:rsid w:val="00E53496"/>
    <w:rsid w:val="00E8321B"/>
    <w:rsid w:val="00E87F11"/>
    <w:rsid w:val="00E92084"/>
    <w:rsid w:val="00E9467C"/>
    <w:rsid w:val="00E950E7"/>
    <w:rsid w:val="00EA7D6F"/>
    <w:rsid w:val="00EB470B"/>
    <w:rsid w:val="00EB4B6F"/>
    <w:rsid w:val="00EE0E0F"/>
    <w:rsid w:val="00EF6136"/>
    <w:rsid w:val="00F063BF"/>
    <w:rsid w:val="00F50708"/>
    <w:rsid w:val="00F5357E"/>
    <w:rsid w:val="00FB7F87"/>
    <w:rsid w:val="00FC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BC13"/>
  <w15:docId w15:val="{11E79A5F-2746-4DCB-8132-1B037999E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23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9D7B19"/>
    <w:pPr>
      <w:keepNext/>
      <w:jc w:val="both"/>
      <w:outlineLvl w:val="4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qFormat/>
    <w:rsid w:val="00C5723E"/>
  </w:style>
  <w:style w:type="character" w:customStyle="1" w:styleId="AltBilgiChar">
    <w:name w:val="Alt Bilgi Char"/>
    <w:basedOn w:val="VarsaylanParagrafYazTipi"/>
    <w:link w:val="AltBilgi"/>
    <w:uiPriority w:val="99"/>
    <w:qFormat/>
    <w:rsid w:val="00C5723E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5723E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qFormat/>
    <w:rsid w:val="005272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KonuBalChar">
    <w:name w:val="Konu Başlığı Char"/>
    <w:basedOn w:val="VarsaylanParagrafYazTipi"/>
    <w:link w:val="KonuBal"/>
    <w:qFormat/>
    <w:rsid w:val="0012016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Balk5Char">
    <w:name w:val="Başlık 5 Char"/>
    <w:basedOn w:val="VarsaylanParagrafYazTipi"/>
    <w:link w:val="Balk5"/>
    <w:semiHidden/>
    <w:qFormat/>
    <w:rsid w:val="009D7B19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443D2B"/>
    <w:rPr>
      <w:b/>
      <w:bCs/>
    </w:rPr>
  </w:style>
  <w:style w:type="character" w:customStyle="1" w:styleId="apple-tab-span">
    <w:name w:val="apple-tab-span"/>
    <w:qFormat/>
    <w:rsid w:val="00341982"/>
  </w:style>
  <w:style w:type="character" w:styleId="Vurgu">
    <w:name w:val="Emphasis"/>
    <w:basedOn w:val="VarsaylanParagrafYazTipi"/>
    <w:uiPriority w:val="20"/>
    <w:qFormat/>
    <w:rsid w:val="00341982"/>
    <w:rPr>
      <w:i/>
      <w:iCs/>
    </w:rPr>
  </w:style>
  <w:style w:type="character" w:customStyle="1" w:styleId="nternetBalants">
    <w:name w:val="İnternet Bağlantısı"/>
    <w:basedOn w:val="VarsaylanParagrafYazTipi"/>
    <w:uiPriority w:val="99"/>
    <w:unhideWhenUsed/>
    <w:rsid w:val="00A0446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rFonts w:eastAsia="Tahoma" w:cs="Aria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link w:val="GvdeMetniChar"/>
    <w:unhideWhenUsed/>
    <w:rsid w:val="005272EC"/>
    <w:pPr>
      <w:jc w:val="both"/>
    </w:pPr>
    <w:rPr>
      <w:szCs w:val="20"/>
      <w:lang w:val="x-none" w:eastAsia="x-none"/>
    </w:r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C572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5723E"/>
    <w:rPr>
      <w:rFonts w:ascii="Tahoma" w:eastAsiaTheme="minorHAns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5272EC"/>
    <w:pPr>
      <w:spacing w:beforeAutospacing="1" w:afterAutospacing="1"/>
    </w:pPr>
  </w:style>
  <w:style w:type="paragraph" w:styleId="AralkYok">
    <w:name w:val="No Spacing"/>
    <w:uiPriority w:val="99"/>
    <w:qFormat/>
    <w:rsid w:val="005272EC"/>
    <w:pPr>
      <w:widowControl w:val="0"/>
    </w:pPr>
    <w:rPr>
      <w:rFonts w:ascii="Times New Roman" w:eastAsia="Times New Roman" w:hAnsi="Times New Roman" w:cs="Times New Roman"/>
      <w:szCs w:val="20"/>
      <w:lang w:eastAsia="tr-TR"/>
    </w:rPr>
  </w:style>
  <w:style w:type="paragraph" w:customStyle="1" w:styleId="Default">
    <w:name w:val="Default"/>
    <w:uiPriority w:val="99"/>
    <w:qFormat/>
    <w:rsid w:val="005272EC"/>
    <w:rPr>
      <w:rFonts w:ascii="Microsoft Sans Serif" w:eastAsia="Times New Roman" w:hAnsi="Microsoft Sans Serif" w:cs="Microsoft Sans Serif"/>
      <w:color w:val="000000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12016A"/>
    <w:pPr>
      <w:jc w:val="center"/>
    </w:pPr>
    <w:rPr>
      <w:sz w:val="28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7D5D84"/>
    <w:pPr>
      <w:ind w:left="708"/>
    </w:pPr>
  </w:style>
  <w:style w:type="paragraph" w:customStyle="1" w:styleId="ereveerii">
    <w:name w:val="Çerçeve İçeriği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2E7DE-A360-4906-9E7C-04A3D7D3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Necmettin KILIÇ</dc:creator>
  <dc:description/>
  <cp:lastModifiedBy>Yasin YILMAZ</cp:lastModifiedBy>
  <cp:revision>22</cp:revision>
  <cp:lastPrinted>2025-04-08T06:06:00Z</cp:lastPrinted>
  <dcterms:created xsi:type="dcterms:W3CDTF">2020-08-07T07:47:00Z</dcterms:created>
  <dcterms:modified xsi:type="dcterms:W3CDTF">2025-04-08T06:06:00Z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