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8C930" w14:textId="297E5018" w:rsidR="00E642CC" w:rsidRPr="000418FA" w:rsidRDefault="00FF21D1" w:rsidP="0012491E">
      <w:pPr>
        <w:ind w:firstLine="709"/>
        <w:jc w:val="both"/>
        <w:rPr>
          <w:b/>
        </w:rPr>
      </w:pPr>
      <w:r w:rsidRPr="000418FA">
        <w:tab/>
      </w:r>
      <w:r w:rsidR="0012491E" w:rsidRPr="000418FA">
        <w:tab/>
      </w:r>
      <w:r w:rsidR="0012491E" w:rsidRPr="000418FA">
        <w:tab/>
      </w:r>
      <w:r w:rsidR="0012491E" w:rsidRPr="000418FA">
        <w:tab/>
      </w:r>
      <w:r w:rsidR="0012491E" w:rsidRPr="000418FA">
        <w:tab/>
      </w:r>
      <w:proofErr w:type="gramStart"/>
      <w:r w:rsidR="00F84883" w:rsidRPr="000418FA">
        <w:rPr>
          <w:b/>
        </w:rPr>
        <w:t>K  A</w:t>
      </w:r>
      <w:proofErr w:type="gramEnd"/>
      <w:r w:rsidR="00F84883" w:rsidRPr="000418FA">
        <w:rPr>
          <w:b/>
        </w:rPr>
        <w:t xml:space="preserve">  R  A  R</w:t>
      </w:r>
    </w:p>
    <w:p w14:paraId="4DA8EF68" w14:textId="77777777" w:rsidR="00EA6339" w:rsidRPr="000418FA" w:rsidRDefault="00EA6339" w:rsidP="00EA6339">
      <w:pPr>
        <w:contextualSpacing/>
        <w:jc w:val="both"/>
        <w:rPr>
          <w:b/>
        </w:rPr>
      </w:pPr>
    </w:p>
    <w:p w14:paraId="326DE3E3" w14:textId="77777777" w:rsidR="00EA6339" w:rsidRPr="000418FA" w:rsidRDefault="00EA6339" w:rsidP="00EA6339">
      <w:pPr>
        <w:contextualSpacing/>
        <w:jc w:val="both"/>
      </w:pPr>
    </w:p>
    <w:p w14:paraId="1270836D" w14:textId="64F55294" w:rsidR="00A95F35" w:rsidRPr="000418FA" w:rsidRDefault="00EA6339" w:rsidP="00EA6339">
      <w:pPr>
        <w:ind w:firstLine="709"/>
        <w:contextualSpacing/>
        <w:jc w:val="both"/>
        <w:rPr>
          <w:rFonts w:eastAsia="Calibri"/>
          <w:lang w:eastAsia="en-US"/>
        </w:rPr>
      </w:pPr>
      <w:r w:rsidRPr="000418FA">
        <w:t xml:space="preserve">Sincan Belediyesi Kabahatler Talimatnamesinde değişiklik yapılması ile ilgili </w:t>
      </w:r>
      <w:r w:rsidR="00F55CD0" w:rsidRPr="000418FA">
        <w:t xml:space="preserve">Hukuk ve Tarifeler </w:t>
      </w:r>
      <w:r w:rsidR="0002779B" w:rsidRPr="000418FA">
        <w:t>Komisyonu</w:t>
      </w:r>
      <w:r w:rsidR="002B1DFB" w:rsidRPr="000418FA">
        <w:t xml:space="preserve">nun </w:t>
      </w:r>
      <w:r w:rsidR="0002779B" w:rsidRPr="000418FA">
        <w:t>0</w:t>
      </w:r>
      <w:r w:rsidR="00A95F35" w:rsidRPr="000418FA">
        <w:t>8</w:t>
      </w:r>
      <w:r w:rsidR="00772E37" w:rsidRPr="000418FA">
        <w:t>.</w:t>
      </w:r>
      <w:r w:rsidR="00A95F35" w:rsidRPr="000418FA">
        <w:t>01</w:t>
      </w:r>
      <w:r w:rsidR="002B1DFB" w:rsidRPr="000418FA">
        <w:t>.20</w:t>
      </w:r>
      <w:r w:rsidR="00FF21D1" w:rsidRPr="000418FA">
        <w:t>2</w:t>
      </w:r>
      <w:r w:rsidR="00A95F35" w:rsidRPr="000418FA">
        <w:t>6</w:t>
      </w:r>
      <w:r w:rsidR="002B1DFB" w:rsidRPr="000418FA">
        <w:t xml:space="preserve"> tarih ve </w:t>
      </w:r>
      <w:r w:rsidR="00A95F35" w:rsidRPr="000418FA">
        <w:t>0</w:t>
      </w:r>
      <w:r w:rsidRPr="000418FA">
        <w:t>3</w:t>
      </w:r>
      <w:r w:rsidR="002B1DFB" w:rsidRPr="000418FA">
        <w:t xml:space="preserve"> sayılı</w:t>
      </w:r>
      <w:r w:rsidR="003111B2" w:rsidRPr="000418FA">
        <w:t xml:space="preserve"> </w:t>
      </w:r>
      <w:r w:rsidR="002B1DFB" w:rsidRPr="000418FA">
        <w:t>raporu.</w:t>
      </w:r>
    </w:p>
    <w:p w14:paraId="4990DD1A" w14:textId="2E7902E5" w:rsidR="00EA6339" w:rsidRPr="000418FA" w:rsidRDefault="00B7289B" w:rsidP="00EA6339">
      <w:pPr>
        <w:tabs>
          <w:tab w:val="left" w:pos="426"/>
        </w:tabs>
        <w:autoSpaceDE w:val="0"/>
        <w:autoSpaceDN w:val="0"/>
        <w:adjustRightInd w:val="0"/>
        <w:contextualSpacing/>
        <w:jc w:val="both"/>
      </w:pPr>
      <w:r>
        <w:tab/>
      </w:r>
      <w:r>
        <w:tab/>
      </w:r>
      <w:r w:rsidR="00DD17C2" w:rsidRPr="000418FA">
        <w:t>(</w:t>
      </w:r>
      <w:r w:rsidR="00EA6339" w:rsidRPr="000418FA">
        <w:t>Belediye meclisimizin 05.01.2026 tarihinde yapmış olduğu birleşimde görüşülerek komisyonumuza havale edilen, Sincan Belediyesi Kabahatler Talimatnamesinde değişiklik yapılması ile ilgili dosya incelendi.</w:t>
      </w:r>
    </w:p>
    <w:p w14:paraId="388DFF0D" w14:textId="77777777" w:rsidR="00EA6339" w:rsidRPr="000418FA" w:rsidRDefault="00EA6339" w:rsidP="00EA6339">
      <w:pPr>
        <w:tabs>
          <w:tab w:val="left" w:pos="426"/>
        </w:tabs>
        <w:autoSpaceDE w:val="0"/>
        <w:autoSpaceDN w:val="0"/>
        <w:adjustRightInd w:val="0"/>
        <w:contextualSpacing/>
        <w:jc w:val="both"/>
      </w:pPr>
      <w:r w:rsidRPr="000418FA">
        <w:tab/>
      </w:r>
      <w:r w:rsidRPr="000418FA">
        <w:tab/>
        <w:t xml:space="preserve">Komisyonumuzca yapılan görüşmeler neticesinde; </w:t>
      </w:r>
    </w:p>
    <w:p w14:paraId="7A41F9F4" w14:textId="1C549DF9" w:rsidR="00EA6339" w:rsidRPr="000418FA" w:rsidRDefault="00EA6339" w:rsidP="00EA6339">
      <w:pPr>
        <w:tabs>
          <w:tab w:val="left" w:pos="426"/>
        </w:tabs>
        <w:autoSpaceDE w:val="0"/>
        <w:autoSpaceDN w:val="0"/>
        <w:adjustRightInd w:val="0"/>
        <w:contextualSpacing/>
        <w:jc w:val="both"/>
      </w:pPr>
      <w:r w:rsidRPr="000418FA">
        <w:tab/>
      </w:r>
      <w:r w:rsidRPr="000418FA">
        <w:tab/>
        <w:t xml:space="preserve">Sincan Belediyesi Kabahatler Talimatnamesi </w:t>
      </w:r>
      <w:r w:rsidRPr="000418FA">
        <w:rPr>
          <w:rFonts w:eastAsia="Calibri"/>
          <w:lang w:eastAsia="en-US"/>
        </w:rPr>
        <w:t xml:space="preserve">değişikliği aşağıdaki belirtildiği şekliyle </w:t>
      </w:r>
      <w:r w:rsidRPr="000418FA">
        <w:t>komisyonumuzca uygun görülmüştür.</w:t>
      </w:r>
    </w:p>
    <w:p w14:paraId="3E370812" w14:textId="77777777" w:rsidR="005849B6" w:rsidRPr="000418FA" w:rsidRDefault="00F55CD0" w:rsidP="005849B6">
      <w:pPr>
        <w:ind w:firstLine="708"/>
        <w:jc w:val="both"/>
      </w:pPr>
      <w:r w:rsidRPr="000418FA">
        <w:t>Meclisimizin görüşlerine arz ederiz.</w:t>
      </w:r>
      <w:r w:rsidR="00FD44B2" w:rsidRPr="000418FA">
        <w:t>)</w:t>
      </w:r>
      <w:r w:rsidR="0002779B" w:rsidRPr="000418FA">
        <w:t xml:space="preserve"> Okundu.</w:t>
      </w:r>
    </w:p>
    <w:p w14:paraId="071DE214" w14:textId="7371ACAA" w:rsidR="00E642CC" w:rsidRPr="000418FA" w:rsidRDefault="00DD17C2" w:rsidP="005849B6">
      <w:pPr>
        <w:ind w:firstLine="708"/>
        <w:jc w:val="both"/>
      </w:pPr>
      <w:r w:rsidRPr="000418FA">
        <w:t>Konu üzerindeki görüşmelerden sonra, komisyon raporu oylamaya sunuldu, yapılan işaretle oylama sonucunda</w:t>
      </w:r>
      <w:r w:rsidR="00403E83" w:rsidRPr="000418FA">
        <w:t xml:space="preserve">; </w:t>
      </w:r>
      <w:r w:rsidR="00EA6339" w:rsidRPr="000418FA">
        <w:t>Sincan Belediye</w:t>
      </w:r>
      <w:r w:rsidR="00B7289B" w:rsidRPr="00B7289B">
        <w:t xml:space="preserve"> Meclisinin 07.07.2025 tarihli ve 107 sayılı kararı ile yürürlüğe gir</w:t>
      </w:r>
      <w:r w:rsidR="00B7289B">
        <w:t xml:space="preserve">en, </w:t>
      </w:r>
      <w:r w:rsidR="00EA6339" w:rsidRPr="000418FA">
        <w:t xml:space="preserve">Kabahatler Talimatnamesinde değişiklik yapılması ile ilgili Hukuk ve Tarifeler Komisyonu </w:t>
      </w:r>
      <w:r w:rsidRPr="000418FA">
        <w:t xml:space="preserve">raporunun kabulüne </w:t>
      </w:r>
      <w:r w:rsidR="0072688B" w:rsidRPr="000418FA">
        <w:t>oybirliğiyle</w:t>
      </w:r>
      <w:r w:rsidRPr="000418FA">
        <w:t xml:space="preserve"> </w:t>
      </w:r>
      <w:r w:rsidR="00F55CD0" w:rsidRPr="000418FA">
        <w:t>0</w:t>
      </w:r>
      <w:r w:rsidR="005849B6" w:rsidRPr="000418FA">
        <w:t>9</w:t>
      </w:r>
      <w:r w:rsidR="006176E7" w:rsidRPr="000418FA">
        <w:t>.</w:t>
      </w:r>
      <w:r w:rsidR="005849B6" w:rsidRPr="000418FA">
        <w:t>01</w:t>
      </w:r>
      <w:r w:rsidRPr="000418FA">
        <w:t>.20</w:t>
      </w:r>
      <w:r w:rsidR="001063FE" w:rsidRPr="000418FA">
        <w:t>2</w:t>
      </w:r>
      <w:r w:rsidR="005849B6" w:rsidRPr="000418FA">
        <w:t>6</w:t>
      </w:r>
      <w:r w:rsidRPr="000418FA">
        <w:t xml:space="preserve"> tarihli toplantıda karar verildi.</w:t>
      </w:r>
    </w:p>
    <w:p w14:paraId="2076C88C" w14:textId="02C7A2FC" w:rsidR="00E642CC" w:rsidRPr="000418FA" w:rsidRDefault="00E642CC" w:rsidP="00882FD0">
      <w:pPr>
        <w:jc w:val="both"/>
      </w:pPr>
    </w:p>
    <w:p w14:paraId="09911E1D" w14:textId="77777777" w:rsidR="00EA6339" w:rsidRPr="000418FA" w:rsidRDefault="00EA6339" w:rsidP="00882FD0">
      <w:pPr>
        <w:jc w:val="both"/>
      </w:pPr>
    </w:p>
    <w:p w14:paraId="12BFB7E1" w14:textId="77777777" w:rsidR="00EA6339" w:rsidRPr="000418FA" w:rsidRDefault="00EA6339" w:rsidP="00882FD0">
      <w:pPr>
        <w:jc w:val="both"/>
      </w:pPr>
    </w:p>
    <w:p w14:paraId="58ED71F8" w14:textId="77777777" w:rsidR="00A95F35" w:rsidRPr="000418FA" w:rsidRDefault="00A95F35" w:rsidP="00882FD0">
      <w:pPr>
        <w:jc w:val="both"/>
      </w:pPr>
    </w:p>
    <w:p w14:paraId="32C5C678" w14:textId="77777777" w:rsidR="005849B6" w:rsidRPr="000418FA" w:rsidRDefault="005849B6" w:rsidP="00882FD0">
      <w:pPr>
        <w:jc w:val="both"/>
      </w:pPr>
    </w:p>
    <w:p w14:paraId="0012AF61" w14:textId="77777777" w:rsidR="0067655A" w:rsidRDefault="0067655A" w:rsidP="0067655A">
      <w:pPr>
        <w:rPr>
          <w:color w:val="FF0000"/>
        </w:rPr>
      </w:pPr>
    </w:p>
    <w:p w14:paraId="67DED807" w14:textId="5300EDE6" w:rsidR="0067655A" w:rsidRDefault="0067655A" w:rsidP="0067655A">
      <w:r>
        <w:t xml:space="preserve">    Bekir YILDIZ</w:t>
      </w:r>
      <w:r>
        <w:tab/>
        <w:t xml:space="preserve">                       Kaan Yusuf YURTERİ                         </w:t>
      </w:r>
      <w:bookmarkStart w:id="1" w:name="_GoBack"/>
      <w:bookmarkEnd w:id="1"/>
      <w:r>
        <w:t>Fatma Nur AYDOĞAN</w:t>
      </w:r>
    </w:p>
    <w:p w14:paraId="6B1282CC" w14:textId="77777777" w:rsidR="0067655A" w:rsidRDefault="0067655A" w:rsidP="0067655A">
      <w:r>
        <w:t xml:space="preserve">   Meclis Başkan V.                                         </w:t>
      </w:r>
      <w:proofErr w:type="gramStart"/>
      <w:r>
        <w:t>Katip</w:t>
      </w:r>
      <w:proofErr w:type="gramEnd"/>
      <w:r>
        <w:tab/>
      </w:r>
      <w:r>
        <w:tab/>
      </w:r>
      <w:r>
        <w:tab/>
      </w:r>
      <w:r>
        <w:tab/>
        <w:t xml:space="preserve">                  </w:t>
      </w:r>
      <w:proofErr w:type="spellStart"/>
      <w:r>
        <w:t>Katip</w:t>
      </w:r>
      <w:proofErr w:type="spellEnd"/>
    </w:p>
    <w:p w14:paraId="2DFF14EB" w14:textId="2DD2349E" w:rsidR="00EA6339" w:rsidRPr="000418FA" w:rsidRDefault="00EA6339" w:rsidP="00E76558">
      <w:pPr>
        <w:jc w:val="both"/>
      </w:pPr>
    </w:p>
    <w:p w14:paraId="7439628B" w14:textId="588663D5" w:rsidR="00EA6339" w:rsidRPr="000418FA" w:rsidRDefault="00EA6339" w:rsidP="00E76558">
      <w:pPr>
        <w:jc w:val="both"/>
      </w:pPr>
    </w:p>
    <w:p w14:paraId="36B0CD9A" w14:textId="37CC6403" w:rsidR="00EA6339" w:rsidRPr="000418FA" w:rsidRDefault="00EA6339" w:rsidP="00E76558">
      <w:pPr>
        <w:jc w:val="both"/>
      </w:pPr>
    </w:p>
    <w:p w14:paraId="3725A37A" w14:textId="39FD57BD" w:rsidR="00EA6339" w:rsidRPr="000418FA" w:rsidRDefault="00EA6339" w:rsidP="00E76558">
      <w:pPr>
        <w:jc w:val="both"/>
      </w:pPr>
    </w:p>
    <w:p w14:paraId="471BAE06" w14:textId="0BEFF725" w:rsidR="00EA6339" w:rsidRPr="000418FA" w:rsidRDefault="00EA6339" w:rsidP="00E76558">
      <w:pPr>
        <w:jc w:val="both"/>
      </w:pPr>
    </w:p>
    <w:p w14:paraId="0FE90D8D" w14:textId="7AB99C28" w:rsidR="00EA6339" w:rsidRPr="000418FA" w:rsidRDefault="00EA6339" w:rsidP="00E76558">
      <w:pPr>
        <w:jc w:val="both"/>
      </w:pPr>
    </w:p>
    <w:p w14:paraId="3DA8A4BD" w14:textId="09C4CA65" w:rsidR="00EA6339" w:rsidRPr="000418FA" w:rsidRDefault="00EA6339" w:rsidP="00E76558">
      <w:pPr>
        <w:jc w:val="both"/>
      </w:pPr>
    </w:p>
    <w:p w14:paraId="5D952F19" w14:textId="3F3CCAF1" w:rsidR="00EA6339" w:rsidRPr="000418FA" w:rsidRDefault="00EA6339" w:rsidP="00E76558">
      <w:pPr>
        <w:jc w:val="both"/>
      </w:pPr>
    </w:p>
    <w:p w14:paraId="1A4258DE" w14:textId="7E5803E7" w:rsidR="00EA6339" w:rsidRPr="000418FA" w:rsidRDefault="00EA6339" w:rsidP="00E76558">
      <w:pPr>
        <w:jc w:val="both"/>
      </w:pPr>
    </w:p>
    <w:p w14:paraId="119AAB28" w14:textId="75A4E948" w:rsidR="00EA6339" w:rsidRPr="000418FA" w:rsidRDefault="00EA6339" w:rsidP="00E76558">
      <w:pPr>
        <w:jc w:val="both"/>
      </w:pPr>
    </w:p>
    <w:p w14:paraId="5296617F" w14:textId="6E27262B" w:rsidR="00EA6339" w:rsidRPr="000418FA" w:rsidRDefault="00EA6339" w:rsidP="00E76558">
      <w:pPr>
        <w:jc w:val="both"/>
      </w:pPr>
    </w:p>
    <w:p w14:paraId="6EF02213" w14:textId="0D5826D2" w:rsidR="00EA6339" w:rsidRPr="000418FA" w:rsidRDefault="00EA6339" w:rsidP="00E76558">
      <w:pPr>
        <w:jc w:val="both"/>
      </w:pPr>
    </w:p>
    <w:p w14:paraId="09D5F9C5" w14:textId="70DBA5DF" w:rsidR="00EA6339" w:rsidRPr="000418FA" w:rsidRDefault="00EA6339" w:rsidP="00E76558">
      <w:pPr>
        <w:jc w:val="both"/>
      </w:pPr>
    </w:p>
    <w:p w14:paraId="35775BC4" w14:textId="3F083C81" w:rsidR="00EA6339" w:rsidRPr="000418FA" w:rsidRDefault="00EA6339" w:rsidP="00E76558">
      <w:pPr>
        <w:jc w:val="both"/>
      </w:pPr>
    </w:p>
    <w:p w14:paraId="3A05F396" w14:textId="115E895A" w:rsidR="00EA6339" w:rsidRPr="000418FA" w:rsidRDefault="00EA6339" w:rsidP="00E76558">
      <w:pPr>
        <w:jc w:val="both"/>
      </w:pPr>
    </w:p>
    <w:p w14:paraId="72C7FC96" w14:textId="7D31FDD9" w:rsidR="00EA6339" w:rsidRPr="000418FA" w:rsidRDefault="00EA6339" w:rsidP="00E76558">
      <w:pPr>
        <w:jc w:val="both"/>
      </w:pPr>
    </w:p>
    <w:p w14:paraId="01E47BAD" w14:textId="3569497B" w:rsidR="00EA6339" w:rsidRPr="000418FA" w:rsidRDefault="00EA6339" w:rsidP="00E76558">
      <w:pPr>
        <w:jc w:val="both"/>
      </w:pPr>
    </w:p>
    <w:p w14:paraId="2334BEEB" w14:textId="398CEF93" w:rsidR="00EA6339" w:rsidRPr="000418FA" w:rsidRDefault="00EA6339" w:rsidP="00E76558">
      <w:pPr>
        <w:jc w:val="both"/>
      </w:pPr>
    </w:p>
    <w:p w14:paraId="6ECFA8B3" w14:textId="2F87D41D" w:rsidR="00EA6339" w:rsidRPr="000418FA" w:rsidRDefault="00EA6339" w:rsidP="00E76558">
      <w:pPr>
        <w:jc w:val="both"/>
      </w:pPr>
    </w:p>
    <w:p w14:paraId="08E12465" w14:textId="403DF196" w:rsidR="00EA6339" w:rsidRPr="000418FA" w:rsidRDefault="00EA6339" w:rsidP="00E76558">
      <w:pPr>
        <w:jc w:val="both"/>
      </w:pPr>
    </w:p>
    <w:p w14:paraId="2369D87E" w14:textId="2EA31AD0" w:rsidR="00EA6339" w:rsidRPr="000418FA" w:rsidRDefault="00EA6339" w:rsidP="00E76558">
      <w:pPr>
        <w:jc w:val="both"/>
      </w:pPr>
    </w:p>
    <w:p w14:paraId="42486A84" w14:textId="6F2B1255" w:rsidR="00EA6339" w:rsidRPr="000418FA" w:rsidRDefault="00EA6339" w:rsidP="00E76558">
      <w:pPr>
        <w:jc w:val="both"/>
      </w:pPr>
    </w:p>
    <w:p w14:paraId="626B328D" w14:textId="457F25D0" w:rsidR="00EA6339" w:rsidRPr="000418FA" w:rsidRDefault="00EA6339" w:rsidP="00E76558">
      <w:pPr>
        <w:jc w:val="both"/>
      </w:pPr>
    </w:p>
    <w:p w14:paraId="2B6DD4F5" w14:textId="77777777" w:rsidR="00EA6339" w:rsidRPr="000418FA" w:rsidRDefault="00EA6339" w:rsidP="00EA6339">
      <w:pPr>
        <w:jc w:val="center"/>
        <w:rPr>
          <w:b/>
          <w:bCs/>
        </w:rPr>
      </w:pPr>
      <w:r w:rsidRPr="000418FA">
        <w:rPr>
          <w:b/>
          <w:bCs/>
        </w:rPr>
        <w:t xml:space="preserve">ZABITA VE RUHSAT DENETİM MÜDÜRLÜĞÜ                                                              </w:t>
      </w:r>
    </w:p>
    <w:p w14:paraId="0BB280FD" w14:textId="2F8F9272" w:rsidR="00EA6339" w:rsidRPr="000418FA" w:rsidRDefault="00EA6339" w:rsidP="00EA6339">
      <w:pPr>
        <w:jc w:val="center"/>
        <w:rPr>
          <w:b/>
          <w:bCs/>
        </w:rPr>
      </w:pPr>
      <w:r w:rsidRPr="000418FA">
        <w:rPr>
          <w:b/>
          <w:bCs/>
        </w:rPr>
        <w:t xml:space="preserve"> RUHSAT VE KABAHATLER TALİMATNAMESİNDE                                                                                                                      DEĞİŞİKLİK YAPILMASINA DAİR TALİMATNAME</w:t>
      </w:r>
    </w:p>
    <w:p w14:paraId="5A0B2627" w14:textId="77777777" w:rsidR="00EA6339" w:rsidRPr="000418FA" w:rsidRDefault="00EA6339" w:rsidP="00EA6339">
      <w:pPr>
        <w:jc w:val="both"/>
        <w:rPr>
          <w:b/>
          <w:bCs/>
        </w:rPr>
      </w:pPr>
    </w:p>
    <w:p w14:paraId="78C38181" w14:textId="77777777" w:rsidR="00EA6339" w:rsidRPr="000418FA" w:rsidRDefault="00EA6339" w:rsidP="00EA6339">
      <w:pPr>
        <w:jc w:val="both"/>
      </w:pPr>
      <w:r w:rsidRPr="000418FA">
        <w:rPr>
          <w:b/>
          <w:bCs/>
        </w:rPr>
        <w:t>MADDE 1-</w:t>
      </w:r>
      <w:r w:rsidRPr="000418FA">
        <w:t xml:space="preserve"> 07/07/2025 tarihli ve 107 sayılı Belediye Meclisi Kararı ile yürürlüğe konulan Zabıta ve Ruhsat Denetim Müdürlüğü Ruhsat ve Kabahatler </w:t>
      </w:r>
      <w:proofErr w:type="spellStart"/>
      <w:r w:rsidRPr="000418FA">
        <w:t>Talimatnamesi’nin</w:t>
      </w:r>
      <w:proofErr w:type="spellEnd"/>
      <w:r w:rsidRPr="000418FA">
        <w:t xml:space="preserve"> 7 inci maddesinin 15 ve 45 inci fıkraları aşağıdaki şekilde değiştirilmiştir.</w:t>
      </w:r>
    </w:p>
    <w:p w14:paraId="7F4C1BCF" w14:textId="77777777" w:rsidR="00EA6339" w:rsidRPr="000418FA" w:rsidRDefault="00EA6339" w:rsidP="00EA6339">
      <w:pPr>
        <w:jc w:val="both"/>
      </w:pPr>
      <w:r w:rsidRPr="000418FA">
        <w:tab/>
        <w:t>“</w:t>
      </w:r>
      <w:r w:rsidRPr="000418FA">
        <w:rPr>
          <w:b/>
          <w:bCs/>
        </w:rPr>
        <w:t xml:space="preserve">15- </w:t>
      </w:r>
      <w:r w:rsidRPr="000418FA">
        <w:t>Pazarlarda vatandaşların görmediği yerden hileli, karışık veya standartlara aykırı mal satılamaz.”</w:t>
      </w:r>
    </w:p>
    <w:p w14:paraId="25D3CE69" w14:textId="77777777" w:rsidR="00EA6339" w:rsidRPr="000418FA" w:rsidRDefault="00EA6339" w:rsidP="00EA6339">
      <w:pPr>
        <w:ind w:firstLine="708"/>
        <w:jc w:val="both"/>
      </w:pPr>
      <w:r w:rsidRPr="000418FA">
        <w:t>“</w:t>
      </w:r>
      <w:r w:rsidRPr="000418FA">
        <w:rPr>
          <w:b/>
          <w:bCs/>
        </w:rPr>
        <w:t xml:space="preserve">45- </w:t>
      </w:r>
      <w:r w:rsidRPr="000418FA">
        <w:t>Pazar yerlerinde kullanılan tente, şemsiye gibi çadırlar belli yükseklikte, sağlam ve sabit olarak takılacak, zemini bozmayacak ve tahrip etmeyecek, gelip geçişi güçleştirmeyecek, alışveriş yapan vatandaşlara zarar vermemesi için gerekli tedbirler alınacaktır. Ayrıca her tezgâh sahibi kendi çadırını numara, isim vb. bir işaret ile belirleyerek bu işaretleri Zabıta Müdürlüğüne bildirecektir.”</w:t>
      </w:r>
    </w:p>
    <w:p w14:paraId="49A24F83" w14:textId="77777777" w:rsidR="00EA6339" w:rsidRPr="000418FA" w:rsidRDefault="00EA6339" w:rsidP="00EA6339">
      <w:pPr>
        <w:jc w:val="both"/>
      </w:pPr>
      <w:r w:rsidRPr="000418FA">
        <w:rPr>
          <w:b/>
          <w:bCs/>
        </w:rPr>
        <w:t>MADDE 2-</w:t>
      </w:r>
      <w:r w:rsidRPr="000418FA">
        <w:t xml:space="preserve"> </w:t>
      </w:r>
      <w:r w:rsidRPr="000418FA">
        <w:rPr>
          <w:color w:val="000000"/>
          <w:lang w:bidi="tr-TR"/>
        </w:rPr>
        <w:t xml:space="preserve">Aynı Talimatnamenin </w:t>
      </w:r>
      <w:r w:rsidRPr="000418FA">
        <w:t>8 inci maddesinin birinci fıkrasının (k) bendi aşağıdaki şekilde değiştirilmiştir.</w:t>
      </w:r>
    </w:p>
    <w:p w14:paraId="72D1255C" w14:textId="77777777" w:rsidR="00EA6339" w:rsidRPr="000418FA" w:rsidRDefault="00EA6339" w:rsidP="00EA6339">
      <w:pPr>
        <w:pStyle w:val="Gvdemetni1"/>
        <w:spacing w:after="240" w:line="314" w:lineRule="auto"/>
        <w:ind w:firstLine="520"/>
        <w:jc w:val="both"/>
        <w:rPr>
          <w:color w:val="000000"/>
          <w:sz w:val="24"/>
          <w:szCs w:val="24"/>
          <w:lang w:bidi="tr-TR"/>
        </w:rPr>
      </w:pPr>
      <w:r w:rsidRPr="000418FA">
        <w:rPr>
          <w:color w:val="000000"/>
          <w:sz w:val="24"/>
          <w:szCs w:val="24"/>
          <w:lang w:bidi="tr-TR"/>
        </w:rPr>
        <w:t>“</w:t>
      </w:r>
      <w:proofErr w:type="gramStart"/>
      <w:r w:rsidRPr="000418FA">
        <w:rPr>
          <w:b/>
          <w:bCs/>
          <w:color w:val="000000"/>
          <w:sz w:val="24"/>
          <w:szCs w:val="24"/>
          <w:lang w:bidi="tr-TR"/>
        </w:rPr>
        <w:t>k</w:t>
      </w:r>
      <w:proofErr w:type="gramEnd"/>
      <w:r w:rsidRPr="000418FA">
        <w:rPr>
          <w:b/>
          <w:bCs/>
          <w:color w:val="000000"/>
          <w:sz w:val="24"/>
          <w:szCs w:val="24"/>
          <w:lang w:bidi="tr-TR"/>
        </w:rPr>
        <w:t xml:space="preserve">) </w:t>
      </w:r>
      <w:r w:rsidRPr="000418FA">
        <w:rPr>
          <w:color w:val="000000"/>
          <w:sz w:val="24"/>
          <w:szCs w:val="24"/>
          <w:lang w:bidi="tr-TR"/>
        </w:rPr>
        <w:t>İş yerlerinin engelliler, yaşlılar ve diğer hareket kısıtlılığı bulunan kişiler için erişilebilirlik mevzuatına uygun olarak düzenlenmesi,”</w:t>
      </w:r>
    </w:p>
    <w:p w14:paraId="5C933348" w14:textId="77777777" w:rsidR="00EA6339" w:rsidRPr="000418FA" w:rsidRDefault="00EA6339" w:rsidP="00EA6339">
      <w:pPr>
        <w:pStyle w:val="Gvdemetni1"/>
        <w:spacing w:after="240" w:line="314" w:lineRule="auto"/>
        <w:ind w:firstLine="0"/>
        <w:jc w:val="both"/>
        <w:rPr>
          <w:color w:val="000000"/>
          <w:sz w:val="24"/>
          <w:szCs w:val="24"/>
          <w:lang w:bidi="tr-TR"/>
        </w:rPr>
      </w:pPr>
      <w:r w:rsidRPr="000418FA">
        <w:rPr>
          <w:b/>
          <w:bCs/>
          <w:color w:val="000000"/>
          <w:sz w:val="24"/>
          <w:szCs w:val="24"/>
          <w:lang w:bidi="tr-TR"/>
        </w:rPr>
        <w:t xml:space="preserve">MADDE 3- </w:t>
      </w:r>
      <w:r w:rsidRPr="000418FA">
        <w:rPr>
          <w:color w:val="000000"/>
          <w:sz w:val="24"/>
          <w:szCs w:val="24"/>
          <w:lang w:bidi="tr-TR"/>
        </w:rPr>
        <w:t>Aynı Talimatnamenin 9 uncu maddesine 11 inci fıkrasından sonra gelmek üzere aşağıdaki madde eklenmiştir.</w:t>
      </w:r>
    </w:p>
    <w:p w14:paraId="16232A8C" w14:textId="77777777" w:rsidR="00EA6339" w:rsidRPr="000418FA" w:rsidRDefault="00EA6339" w:rsidP="00EA6339">
      <w:pPr>
        <w:pStyle w:val="Gvdemetni1"/>
        <w:spacing w:after="240" w:line="314" w:lineRule="auto"/>
        <w:ind w:firstLine="0"/>
        <w:jc w:val="both"/>
        <w:rPr>
          <w:color w:val="000000"/>
          <w:sz w:val="24"/>
          <w:szCs w:val="24"/>
          <w:lang w:bidi="tr-TR"/>
        </w:rPr>
      </w:pPr>
      <w:r w:rsidRPr="000418FA">
        <w:rPr>
          <w:color w:val="000000"/>
          <w:sz w:val="24"/>
          <w:szCs w:val="24"/>
          <w:lang w:bidi="tr-TR"/>
        </w:rPr>
        <w:t>“</w:t>
      </w:r>
      <w:r w:rsidRPr="000418FA">
        <w:rPr>
          <w:b/>
          <w:bCs/>
          <w:color w:val="000000"/>
          <w:sz w:val="24"/>
          <w:szCs w:val="24"/>
          <w:lang w:bidi="tr-TR"/>
        </w:rPr>
        <w:t>12-</w:t>
      </w:r>
      <w:r w:rsidRPr="000418FA">
        <w:rPr>
          <w:color w:val="000000"/>
          <w:sz w:val="24"/>
          <w:szCs w:val="24"/>
          <w:lang w:bidi="tr-TR"/>
        </w:rPr>
        <w:t xml:space="preserve"> Konaklama yerlerinde yapı kullanma izin belgesi ve itfaiye raporu alınmış olacaktır.”</w:t>
      </w:r>
    </w:p>
    <w:p w14:paraId="5E240B15" w14:textId="77777777" w:rsidR="00EA6339" w:rsidRPr="000418FA" w:rsidRDefault="00EA6339" w:rsidP="00EA6339">
      <w:pPr>
        <w:pStyle w:val="Gvdemetni1"/>
        <w:spacing w:after="240" w:line="314" w:lineRule="auto"/>
        <w:ind w:firstLine="0"/>
        <w:jc w:val="both"/>
        <w:rPr>
          <w:color w:val="000000"/>
          <w:sz w:val="24"/>
          <w:szCs w:val="24"/>
          <w:lang w:bidi="tr-TR"/>
        </w:rPr>
      </w:pPr>
      <w:r w:rsidRPr="000418FA">
        <w:rPr>
          <w:b/>
          <w:bCs/>
          <w:color w:val="000000"/>
          <w:sz w:val="24"/>
          <w:szCs w:val="24"/>
          <w:lang w:bidi="tr-TR"/>
        </w:rPr>
        <w:t xml:space="preserve">MADDE 4- </w:t>
      </w:r>
      <w:r w:rsidRPr="000418FA">
        <w:rPr>
          <w:color w:val="000000"/>
          <w:sz w:val="24"/>
          <w:szCs w:val="24"/>
          <w:lang w:bidi="tr-TR"/>
        </w:rPr>
        <w:t>Aynı Talimatnamenin 18 inci maddesi “OTEL VE PANSİYONLAR” bölümü başlığı ile birlikte aşağıdaki şekilde değiştirilmiştir.</w:t>
      </w:r>
    </w:p>
    <w:p w14:paraId="27CA16BF" w14:textId="77777777" w:rsidR="00EA6339" w:rsidRPr="000418FA" w:rsidRDefault="00EA6339" w:rsidP="00EA6339">
      <w:pPr>
        <w:pStyle w:val="Balk20"/>
        <w:keepNext/>
        <w:keepLines/>
        <w:spacing w:line="305" w:lineRule="auto"/>
        <w:ind w:firstLine="520"/>
        <w:jc w:val="both"/>
        <w:rPr>
          <w:sz w:val="24"/>
          <w:szCs w:val="24"/>
        </w:rPr>
      </w:pPr>
      <w:bookmarkStart w:id="2" w:name="bookmark8"/>
      <w:r w:rsidRPr="000418FA">
        <w:rPr>
          <w:color w:val="000000"/>
          <w:sz w:val="24"/>
          <w:szCs w:val="24"/>
          <w:lang w:bidi="tr-TR"/>
        </w:rPr>
        <w:t>“I- KONAKLAMA YERLERİ</w:t>
      </w:r>
      <w:bookmarkEnd w:id="2"/>
    </w:p>
    <w:p w14:paraId="0ED7695E" w14:textId="77777777" w:rsidR="00EA6339" w:rsidRPr="000418FA" w:rsidRDefault="00EA6339" w:rsidP="00EA6339">
      <w:pPr>
        <w:pStyle w:val="Gvdemetni1"/>
        <w:spacing w:line="305" w:lineRule="auto"/>
        <w:ind w:firstLine="520"/>
        <w:jc w:val="both"/>
        <w:rPr>
          <w:sz w:val="24"/>
          <w:szCs w:val="24"/>
        </w:rPr>
      </w:pPr>
      <w:r w:rsidRPr="000418FA">
        <w:rPr>
          <w:color w:val="000000"/>
          <w:sz w:val="24"/>
          <w:szCs w:val="24"/>
          <w:lang w:bidi="tr-TR"/>
        </w:rPr>
        <w:t>Konaklama yerlerinde ortak hükümlere ilave olarak aşağıda belirtilen asgari nitelikler ile faaliyet konusuna göre belirlenen şartlar aranır:</w:t>
      </w:r>
    </w:p>
    <w:p w14:paraId="78F1F5AA" w14:textId="77777777" w:rsidR="00EA6339" w:rsidRPr="000418FA" w:rsidRDefault="00EA6339" w:rsidP="00EA6339">
      <w:pPr>
        <w:pStyle w:val="Gvdemetni1"/>
        <w:numPr>
          <w:ilvl w:val="0"/>
          <w:numId w:val="12"/>
        </w:numPr>
        <w:tabs>
          <w:tab w:val="left" w:pos="799"/>
        </w:tabs>
        <w:spacing w:line="305" w:lineRule="auto"/>
        <w:ind w:firstLine="520"/>
        <w:jc w:val="both"/>
        <w:rPr>
          <w:sz w:val="24"/>
          <w:szCs w:val="24"/>
        </w:rPr>
      </w:pPr>
      <w:r w:rsidRPr="000418FA">
        <w:rPr>
          <w:color w:val="000000"/>
          <w:sz w:val="24"/>
          <w:szCs w:val="24"/>
          <w:lang w:bidi="tr-TR"/>
        </w:rPr>
        <w:t>Dış cephe, iç duvar, zemin, tavan, çatı kaplama malzemeleri bakımlı ve nitelikli olacaktır.</w:t>
      </w:r>
    </w:p>
    <w:p w14:paraId="756A75A3" w14:textId="77777777" w:rsidR="00EA6339" w:rsidRPr="000418FA" w:rsidRDefault="00EA6339" w:rsidP="00EA6339">
      <w:pPr>
        <w:pStyle w:val="Gvdemetni1"/>
        <w:numPr>
          <w:ilvl w:val="0"/>
          <w:numId w:val="12"/>
        </w:numPr>
        <w:tabs>
          <w:tab w:val="left" w:pos="802"/>
        </w:tabs>
        <w:spacing w:line="305" w:lineRule="auto"/>
        <w:ind w:firstLine="520"/>
        <w:jc w:val="both"/>
        <w:rPr>
          <w:sz w:val="24"/>
          <w:szCs w:val="24"/>
        </w:rPr>
      </w:pPr>
      <w:r w:rsidRPr="000418FA">
        <w:rPr>
          <w:color w:val="000000"/>
          <w:sz w:val="24"/>
          <w:szCs w:val="24"/>
          <w:lang w:bidi="tr-TR"/>
        </w:rPr>
        <w:t>Konaklama birimlerinde yatak odaları doğal ışık alacak şekilde düzenlenecektir. Bir konaklama birimi içerisinde birden fazla yatak odası düzenlenmiş olması durumunda en fazla bir yatak odası doğal aydınlatma olmaksızın düzenlenebilir.</w:t>
      </w:r>
    </w:p>
    <w:p w14:paraId="102FEA39" w14:textId="4CDAD4A3" w:rsidR="00EA6339" w:rsidRPr="000418FA" w:rsidRDefault="00EA6339" w:rsidP="00EA6339">
      <w:pPr>
        <w:pStyle w:val="Gvdemetni1"/>
        <w:numPr>
          <w:ilvl w:val="0"/>
          <w:numId w:val="12"/>
        </w:numPr>
        <w:tabs>
          <w:tab w:val="left" w:pos="802"/>
        </w:tabs>
        <w:spacing w:line="305" w:lineRule="auto"/>
        <w:ind w:firstLine="520"/>
        <w:jc w:val="both"/>
        <w:rPr>
          <w:sz w:val="24"/>
          <w:szCs w:val="24"/>
        </w:rPr>
      </w:pPr>
      <w:r w:rsidRPr="000418FA">
        <w:rPr>
          <w:color w:val="000000"/>
          <w:sz w:val="24"/>
          <w:szCs w:val="24"/>
          <w:lang w:bidi="tr-TR"/>
        </w:rPr>
        <w:t xml:space="preserve">Konaklama birimleri tuvalet, banyo ve </w:t>
      </w:r>
      <w:proofErr w:type="spellStart"/>
      <w:r w:rsidR="00B7289B" w:rsidRPr="000418FA">
        <w:rPr>
          <w:color w:val="000000"/>
          <w:sz w:val="24"/>
          <w:szCs w:val="24"/>
          <w:lang w:bidi="tr-TR"/>
        </w:rPr>
        <w:t>lav</w:t>
      </w:r>
      <w:r w:rsidR="00B7289B">
        <w:rPr>
          <w:color w:val="000000"/>
          <w:sz w:val="24"/>
          <w:szCs w:val="24"/>
          <w:lang w:bidi="tr-TR"/>
        </w:rPr>
        <w:t>a</w:t>
      </w:r>
      <w:r w:rsidR="00B7289B" w:rsidRPr="000418FA">
        <w:rPr>
          <w:color w:val="000000"/>
          <w:sz w:val="24"/>
          <w:szCs w:val="24"/>
          <w:lang w:bidi="tr-TR"/>
        </w:rPr>
        <w:t>bosu</w:t>
      </w:r>
      <w:r w:rsidR="00B7289B">
        <w:rPr>
          <w:color w:val="000000"/>
          <w:sz w:val="24"/>
          <w:szCs w:val="24"/>
          <w:lang w:bidi="tr-TR"/>
        </w:rPr>
        <w:t>z</w:t>
      </w:r>
      <w:proofErr w:type="spellEnd"/>
      <w:r w:rsidRPr="000418FA">
        <w:rPr>
          <w:color w:val="000000"/>
          <w:sz w:val="24"/>
          <w:szCs w:val="24"/>
          <w:lang w:bidi="tr-TR"/>
        </w:rPr>
        <w:t xml:space="preserve"> düzenlenemez. Sadece kırsal turizm tesislerinde her beş oda için bir adet olmak üzere ortak kullanıma uygun müşteri duş, tuvalet ve lavabo mahalli düzenlenebilir. Banyolar, rahat duş almaya imkân verecek büyüklükte düzenlenir. Klozet ve lavabo ile duş aynı mahalde ise bunların ayrımı duş perdesi, duş kabini ve benzeri malzeme ile sağlanır.</w:t>
      </w:r>
    </w:p>
    <w:p w14:paraId="55BE7DC9" w14:textId="07EC6622" w:rsidR="00EA6339" w:rsidRPr="000418FA" w:rsidRDefault="00EA6339" w:rsidP="00EA6339">
      <w:pPr>
        <w:pStyle w:val="Gvdemetni1"/>
        <w:tabs>
          <w:tab w:val="left" w:pos="802"/>
        </w:tabs>
        <w:spacing w:line="305" w:lineRule="auto"/>
        <w:jc w:val="both"/>
        <w:rPr>
          <w:sz w:val="24"/>
          <w:szCs w:val="24"/>
        </w:rPr>
      </w:pPr>
    </w:p>
    <w:p w14:paraId="1316DF3A" w14:textId="77777777" w:rsidR="00EA6339" w:rsidRPr="000418FA" w:rsidRDefault="00EA6339" w:rsidP="00EA6339">
      <w:pPr>
        <w:pStyle w:val="Gvdemetni1"/>
        <w:tabs>
          <w:tab w:val="left" w:pos="802"/>
        </w:tabs>
        <w:spacing w:line="305" w:lineRule="auto"/>
        <w:jc w:val="both"/>
        <w:rPr>
          <w:sz w:val="24"/>
          <w:szCs w:val="24"/>
        </w:rPr>
      </w:pPr>
    </w:p>
    <w:p w14:paraId="193957DD" w14:textId="77777777" w:rsidR="00EA6339" w:rsidRPr="000418FA" w:rsidRDefault="00EA6339" w:rsidP="00EA6339">
      <w:pPr>
        <w:pStyle w:val="Gvdemetni1"/>
        <w:numPr>
          <w:ilvl w:val="0"/>
          <w:numId w:val="12"/>
        </w:numPr>
        <w:tabs>
          <w:tab w:val="left" w:pos="799"/>
        </w:tabs>
        <w:spacing w:line="305" w:lineRule="auto"/>
        <w:ind w:firstLine="520"/>
        <w:jc w:val="both"/>
        <w:rPr>
          <w:sz w:val="24"/>
          <w:szCs w:val="24"/>
        </w:rPr>
      </w:pPr>
      <w:r w:rsidRPr="000418FA">
        <w:rPr>
          <w:color w:val="000000"/>
          <w:sz w:val="24"/>
          <w:szCs w:val="24"/>
          <w:lang w:bidi="tr-TR"/>
        </w:rPr>
        <w:t>Tesiste ısıtma, merkezi sistem veya klima ile sağlanacaktır. Tesisin bütün mekanlarında yeterli doğal veya mekanik havalandırma sağlanacaktır. Tesiste devamlı sıcak ve soğuk su bulunacaktır.</w:t>
      </w:r>
    </w:p>
    <w:p w14:paraId="47EC73E1" w14:textId="77777777" w:rsidR="00EA6339" w:rsidRPr="000418FA" w:rsidRDefault="00EA6339" w:rsidP="00EA6339">
      <w:pPr>
        <w:pStyle w:val="Gvdemetni1"/>
        <w:numPr>
          <w:ilvl w:val="0"/>
          <w:numId w:val="12"/>
        </w:numPr>
        <w:tabs>
          <w:tab w:val="left" w:pos="802"/>
        </w:tabs>
        <w:spacing w:line="305" w:lineRule="auto"/>
        <w:ind w:firstLine="520"/>
        <w:jc w:val="both"/>
        <w:rPr>
          <w:sz w:val="24"/>
          <w:szCs w:val="24"/>
        </w:rPr>
      </w:pPr>
      <w:r w:rsidRPr="000418FA">
        <w:rPr>
          <w:color w:val="000000"/>
          <w:sz w:val="24"/>
          <w:szCs w:val="24"/>
          <w:lang w:bidi="tr-TR"/>
        </w:rPr>
        <w:t>Tesislerde aydınlığa bakan konaklama birimi yapılabilecektir. Ancak konaklama birimlerinin pencereleri mutfak, tuvalet gibi mahallede aynı aydınlığa açılmayacaktır.</w:t>
      </w:r>
    </w:p>
    <w:p w14:paraId="55265A3A" w14:textId="77777777" w:rsidR="00EA6339" w:rsidRPr="000418FA" w:rsidRDefault="00EA6339" w:rsidP="00EA6339">
      <w:pPr>
        <w:pStyle w:val="Gvdemetni1"/>
        <w:numPr>
          <w:ilvl w:val="0"/>
          <w:numId w:val="12"/>
        </w:numPr>
        <w:tabs>
          <w:tab w:val="left" w:pos="802"/>
        </w:tabs>
        <w:spacing w:line="305" w:lineRule="auto"/>
        <w:ind w:firstLine="520"/>
        <w:jc w:val="both"/>
        <w:rPr>
          <w:sz w:val="24"/>
          <w:szCs w:val="24"/>
        </w:rPr>
      </w:pPr>
      <w:r w:rsidRPr="000418FA">
        <w:rPr>
          <w:color w:val="000000"/>
          <w:sz w:val="24"/>
          <w:szCs w:val="24"/>
          <w:lang w:bidi="tr-TR"/>
        </w:rPr>
        <w:t>Müşterinin ineceği veya çıkacağı kat sayısının üç kattan fazla olması durumunda müşteri asansörü düzenlenecektir. Korunması gerekli taşınmaz kültür varlığı niteliğindeki yapılarda yer alan tesisler bu hükmün dışındadır. Asansörlerde alarm tertibatı ile havalandırma düzeneği bulunacaktır.</w:t>
      </w:r>
    </w:p>
    <w:p w14:paraId="3B603498" w14:textId="77777777" w:rsidR="00EA6339" w:rsidRPr="000418FA" w:rsidRDefault="00EA6339" w:rsidP="00EA6339">
      <w:pPr>
        <w:pStyle w:val="Gvdemetni1"/>
        <w:numPr>
          <w:ilvl w:val="0"/>
          <w:numId w:val="12"/>
        </w:numPr>
        <w:tabs>
          <w:tab w:val="left" w:pos="802"/>
        </w:tabs>
        <w:spacing w:line="305" w:lineRule="auto"/>
        <w:ind w:firstLine="520"/>
        <w:jc w:val="both"/>
        <w:rPr>
          <w:sz w:val="24"/>
          <w:szCs w:val="24"/>
        </w:rPr>
      </w:pPr>
      <w:r w:rsidRPr="000418FA">
        <w:rPr>
          <w:color w:val="000000"/>
          <w:sz w:val="24"/>
          <w:szCs w:val="24"/>
          <w:lang w:bidi="tr-TR"/>
        </w:rPr>
        <w:t>Pansiyon ve apart oteller hariç, yirmi oda ve üzeri kapasiteye sahip konaklama tesislerinde kadın ve erkek personel için ayrı soyunma yerleri, dolapları, duş ve tuvalet ile oda sayısı altmış ve üzerinde olan tesislerde ayrıca personelin ortak oturma, dinlenme ve yemek ihtiyaçları için ayrı bir mahal düzenlenecektir. Kapasitesi yirmi odanın altında olan konaklama tesislerinde ise personel için tuvalet ve lavabo düzenlenecektir.</w:t>
      </w:r>
    </w:p>
    <w:p w14:paraId="74CE76AB" w14:textId="77777777" w:rsidR="00EA6339" w:rsidRPr="000418FA" w:rsidRDefault="00EA6339" w:rsidP="00EA6339">
      <w:pPr>
        <w:pStyle w:val="Gvdemetni1"/>
        <w:tabs>
          <w:tab w:val="left" w:pos="1276"/>
        </w:tabs>
        <w:spacing w:after="240" w:line="305" w:lineRule="auto"/>
        <w:ind w:left="520" w:firstLine="0"/>
        <w:jc w:val="both"/>
        <w:rPr>
          <w:sz w:val="24"/>
          <w:szCs w:val="24"/>
        </w:rPr>
      </w:pPr>
      <w:r w:rsidRPr="000418FA">
        <w:rPr>
          <w:b/>
          <w:bCs/>
          <w:color w:val="000000"/>
          <w:sz w:val="24"/>
          <w:szCs w:val="24"/>
          <w:lang w:bidi="tr-TR"/>
        </w:rPr>
        <w:t>8-</w:t>
      </w:r>
      <w:r w:rsidRPr="000418FA">
        <w:rPr>
          <w:color w:val="000000"/>
          <w:sz w:val="24"/>
          <w:szCs w:val="24"/>
          <w:lang w:bidi="tr-TR"/>
        </w:rPr>
        <w:t>Yatak odalarında mutfak ya da mutfak nişi düzenlenmeyecektir.</w:t>
      </w:r>
    </w:p>
    <w:p w14:paraId="2FAB7AF4" w14:textId="77777777" w:rsidR="00EA6339" w:rsidRPr="000418FA" w:rsidRDefault="00EA6339" w:rsidP="00EA6339">
      <w:pPr>
        <w:pStyle w:val="Balk20"/>
        <w:keepNext/>
        <w:keepLines/>
        <w:numPr>
          <w:ilvl w:val="0"/>
          <w:numId w:val="13"/>
        </w:numPr>
        <w:tabs>
          <w:tab w:val="left" w:pos="793"/>
        </w:tabs>
        <w:spacing w:line="310" w:lineRule="auto"/>
        <w:ind w:firstLine="520"/>
        <w:jc w:val="both"/>
        <w:rPr>
          <w:sz w:val="24"/>
          <w:szCs w:val="24"/>
        </w:rPr>
      </w:pPr>
      <w:bookmarkStart w:id="3" w:name="bookmark10"/>
      <w:r w:rsidRPr="000418FA">
        <w:rPr>
          <w:color w:val="000000"/>
          <w:sz w:val="24"/>
          <w:szCs w:val="24"/>
          <w:lang w:bidi="tr-TR"/>
        </w:rPr>
        <w:t>Oteller</w:t>
      </w:r>
      <w:bookmarkEnd w:id="3"/>
    </w:p>
    <w:p w14:paraId="6098ADCB" w14:textId="77777777" w:rsidR="00EA6339" w:rsidRPr="000418FA" w:rsidRDefault="00EA6339" w:rsidP="00EA6339">
      <w:pPr>
        <w:pStyle w:val="Gvdemetni1"/>
        <w:spacing w:line="310" w:lineRule="auto"/>
        <w:ind w:firstLine="520"/>
        <w:jc w:val="both"/>
        <w:rPr>
          <w:sz w:val="24"/>
          <w:szCs w:val="24"/>
        </w:rPr>
      </w:pPr>
      <w:r w:rsidRPr="000418FA">
        <w:rPr>
          <w:color w:val="000000"/>
          <w:sz w:val="24"/>
          <w:szCs w:val="24"/>
          <w:lang w:bidi="tr-TR"/>
        </w:rPr>
        <w:t>Ortak hükümlere ve konaklama yerlerinin asgari niteliklerine ilave olarak aşağıda belirtilen şartlar aranır;</w:t>
      </w:r>
    </w:p>
    <w:p w14:paraId="5C5025B4" w14:textId="77777777" w:rsidR="00EA6339" w:rsidRPr="000418FA" w:rsidRDefault="00EA6339" w:rsidP="00EA6339">
      <w:pPr>
        <w:pStyle w:val="Gvdemetni1"/>
        <w:tabs>
          <w:tab w:val="left" w:pos="802"/>
        </w:tabs>
        <w:spacing w:line="310" w:lineRule="auto"/>
        <w:ind w:left="520" w:firstLine="0"/>
        <w:jc w:val="both"/>
        <w:rPr>
          <w:sz w:val="24"/>
          <w:szCs w:val="24"/>
        </w:rPr>
      </w:pPr>
      <w:r w:rsidRPr="000418FA">
        <w:rPr>
          <w:b/>
          <w:bCs/>
          <w:color w:val="000000"/>
          <w:sz w:val="24"/>
          <w:szCs w:val="24"/>
          <w:lang w:bidi="tr-TR"/>
        </w:rPr>
        <w:t>1-</w:t>
      </w:r>
      <w:r w:rsidRPr="000418FA">
        <w:rPr>
          <w:color w:val="000000"/>
          <w:sz w:val="24"/>
          <w:szCs w:val="24"/>
          <w:lang w:bidi="tr-TR"/>
        </w:rPr>
        <w:t>En az beş odalı olacaktır (Ancak otelin sınıflandırılmasına esas olan yıldızı kapsamında asgari oda sayısı daha fazla olabilir.).</w:t>
      </w:r>
    </w:p>
    <w:p w14:paraId="09C345E2" w14:textId="77777777" w:rsidR="00EA6339" w:rsidRPr="000418FA" w:rsidRDefault="00EA6339" w:rsidP="00EA6339">
      <w:pPr>
        <w:pStyle w:val="Gvdemetni1"/>
        <w:tabs>
          <w:tab w:val="left" w:pos="1276"/>
        </w:tabs>
        <w:spacing w:after="240" w:line="310" w:lineRule="auto"/>
        <w:ind w:left="520" w:firstLine="0"/>
        <w:jc w:val="both"/>
        <w:rPr>
          <w:sz w:val="24"/>
          <w:szCs w:val="24"/>
        </w:rPr>
      </w:pPr>
      <w:r w:rsidRPr="000418FA">
        <w:rPr>
          <w:b/>
          <w:bCs/>
          <w:color w:val="000000"/>
          <w:sz w:val="24"/>
          <w:szCs w:val="24"/>
          <w:lang w:bidi="tr-TR"/>
        </w:rPr>
        <w:t>2-</w:t>
      </w:r>
      <w:r w:rsidRPr="000418FA">
        <w:rPr>
          <w:color w:val="000000"/>
          <w:sz w:val="24"/>
          <w:szCs w:val="24"/>
          <w:lang w:bidi="tr-TR"/>
        </w:rPr>
        <w:t>Resepsiyon ile bekleme bölümünden oluşan lobi bulunacaktır.</w:t>
      </w:r>
    </w:p>
    <w:p w14:paraId="235C9A43" w14:textId="77777777" w:rsidR="00EA6339" w:rsidRPr="000418FA" w:rsidRDefault="00EA6339" w:rsidP="00EA6339">
      <w:pPr>
        <w:pStyle w:val="Balk20"/>
        <w:keepNext/>
        <w:keepLines/>
        <w:numPr>
          <w:ilvl w:val="0"/>
          <w:numId w:val="13"/>
        </w:numPr>
        <w:tabs>
          <w:tab w:val="left" w:pos="811"/>
        </w:tabs>
        <w:spacing w:line="300" w:lineRule="auto"/>
        <w:ind w:firstLine="520"/>
        <w:jc w:val="both"/>
        <w:rPr>
          <w:sz w:val="24"/>
          <w:szCs w:val="24"/>
        </w:rPr>
      </w:pPr>
      <w:bookmarkStart w:id="4" w:name="bookmark12"/>
      <w:r w:rsidRPr="000418FA">
        <w:rPr>
          <w:color w:val="000000"/>
          <w:sz w:val="24"/>
          <w:szCs w:val="24"/>
          <w:lang w:bidi="tr-TR"/>
        </w:rPr>
        <w:t>Tatil köyleri</w:t>
      </w:r>
      <w:bookmarkEnd w:id="4"/>
    </w:p>
    <w:p w14:paraId="3296C7CB" w14:textId="77777777" w:rsidR="00EA6339" w:rsidRPr="000418FA" w:rsidRDefault="00EA6339" w:rsidP="00EA6339">
      <w:pPr>
        <w:pStyle w:val="Gvdemetni1"/>
        <w:spacing w:line="300" w:lineRule="auto"/>
        <w:ind w:firstLine="520"/>
        <w:jc w:val="both"/>
        <w:rPr>
          <w:sz w:val="24"/>
          <w:szCs w:val="24"/>
        </w:rPr>
      </w:pPr>
      <w:r w:rsidRPr="000418FA">
        <w:rPr>
          <w:color w:val="000000"/>
          <w:sz w:val="24"/>
          <w:szCs w:val="24"/>
          <w:lang w:bidi="tr-TR"/>
        </w:rPr>
        <w:t>Ortak hükümlere ve konaklama yerlerinin asgari niteliklerine ilave olarak aşağıda belirtilen şartlar aranır;</w:t>
      </w:r>
    </w:p>
    <w:p w14:paraId="5D7B8D36" w14:textId="77777777" w:rsidR="00EA6339" w:rsidRPr="000418FA" w:rsidRDefault="00EA6339" w:rsidP="00EA6339">
      <w:pPr>
        <w:pStyle w:val="Gvdemetni1"/>
        <w:numPr>
          <w:ilvl w:val="0"/>
          <w:numId w:val="14"/>
        </w:numPr>
        <w:tabs>
          <w:tab w:val="left" w:pos="793"/>
        </w:tabs>
        <w:spacing w:line="300" w:lineRule="auto"/>
        <w:ind w:left="928" w:firstLine="520"/>
        <w:jc w:val="both"/>
        <w:rPr>
          <w:sz w:val="24"/>
          <w:szCs w:val="24"/>
        </w:rPr>
      </w:pPr>
      <w:r w:rsidRPr="000418FA">
        <w:rPr>
          <w:color w:val="000000"/>
          <w:sz w:val="24"/>
          <w:szCs w:val="24"/>
          <w:lang w:bidi="tr-TR"/>
        </w:rPr>
        <w:t>En az altmış odalı olacaktır.</w:t>
      </w:r>
    </w:p>
    <w:p w14:paraId="67E541FB" w14:textId="77777777" w:rsidR="00EA6339" w:rsidRPr="000418FA" w:rsidRDefault="00EA6339" w:rsidP="00EA6339">
      <w:pPr>
        <w:pStyle w:val="Gvdemetni1"/>
        <w:numPr>
          <w:ilvl w:val="0"/>
          <w:numId w:val="14"/>
        </w:numPr>
        <w:tabs>
          <w:tab w:val="left" w:pos="809"/>
        </w:tabs>
        <w:spacing w:line="305" w:lineRule="auto"/>
        <w:ind w:left="928" w:firstLine="520"/>
        <w:jc w:val="both"/>
        <w:rPr>
          <w:sz w:val="24"/>
          <w:szCs w:val="24"/>
        </w:rPr>
      </w:pPr>
      <w:r w:rsidRPr="000418FA">
        <w:rPr>
          <w:color w:val="000000"/>
          <w:sz w:val="24"/>
          <w:szCs w:val="24"/>
          <w:lang w:bidi="tr-TR"/>
        </w:rPr>
        <w:t>Oda sayısının en az yüzde onu oranında otopark bulunacaktır.</w:t>
      </w:r>
    </w:p>
    <w:p w14:paraId="61213391" w14:textId="77777777" w:rsidR="00EA6339" w:rsidRPr="000418FA" w:rsidRDefault="00EA6339" w:rsidP="00EA6339">
      <w:pPr>
        <w:pStyle w:val="Gvdemetni1"/>
        <w:numPr>
          <w:ilvl w:val="0"/>
          <w:numId w:val="14"/>
        </w:numPr>
        <w:tabs>
          <w:tab w:val="left" w:pos="815"/>
        </w:tabs>
        <w:spacing w:after="260" w:line="305" w:lineRule="auto"/>
        <w:ind w:left="928" w:firstLine="540"/>
        <w:jc w:val="both"/>
        <w:rPr>
          <w:sz w:val="24"/>
          <w:szCs w:val="24"/>
        </w:rPr>
      </w:pPr>
      <w:r w:rsidRPr="000418FA">
        <w:rPr>
          <w:color w:val="000000"/>
          <w:sz w:val="24"/>
          <w:szCs w:val="24"/>
          <w:lang w:bidi="tr-TR"/>
        </w:rPr>
        <w:t>Resepsiyon ve bekleme bölümünden oluşan lobi bulunacaktır (Yazlık tesislerde bu amaçla kullanılan mahallin bir kısmı açık olabilir.).</w:t>
      </w:r>
    </w:p>
    <w:p w14:paraId="51C42568" w14:textId="77777777" w:rsidR="00EA6339" w:rsidRPr="000418FA" w:rsidRDefault="00EA6339" w:rsidP="00EA6339">
      <w:pPr>
        <w:pStyle w:val="Balk20"/>
        <w:keepNext/>
        <w:keepLines/>
        <w:numPr>
          <w:ilvl w:val="0"/>
          <w:numId w:val="13"/>
        </w:numPr>
        <w:tabs>
          <w:tab w:val="left" w:pos="819"/>
        </w:tabs>
        <w:spacing w:line="307" w:lineRule="auto"/>
        <w:ind w:firstLine="540"/>
        <w:jc w:val="both"/>
        <w:rPr>
          <w:sz w:val="24"/>
          <w:szCs w:val="24"/>
        </w:rPr>
      </w:pPr>
      <w:bookmarkStart w:id="5" w:name="bookmark14"/>
      <w:r w:rsidRPr="000418FA">
        <w:rPr>
          <w:color w:val="000000"/>
          <w:sz w:val="24"/>
          <w:szCs w:val="24"/>
          <w:lang w:bidi="tr-TR"/>
        </w:rPr>
        <w:t>Moteller</w:t>
      </w:r>
      <w:bookmarkEnd w:id="5"/>
    </w:p>
    <w:p w14:paraId="6CDBD78D" w14:textId="77777777" w:rsidR="00EA6339" w:rsidRPr="000418FA" w:rsidRDefault="00EA6339" w:rsidP="00EA6339">
      <w:pPr>
        <w:pStyle w:val="Gvdemetni1"/>
        <w:spacing w:line="307" w:lineRule="auto"/>
        <w:ind w:firstLine="540"/>
        <w:jc w:val="both"/>
        <w:rPr>
          <w:sz w:val="24"/>
          <w:szCs w:val="24"/>
        </w:rPr>
      </w:pPr>
      <w:r w:rsidRPr="000418FA">
        <w:rPr>
          <w:color w:val="000000"/>
          <w:sz w:val="24"/>
          <w:szCs w:val="24"/>
          <w:lang w:bidi="tr-TR"/>
        </w:rPr>
        <w:t>Ortak hükümlere ve konaklama yerlerinin asgari niteliklerine ilave olarak aşağıda belirtilen şartlar aranır;</w:t>
      </w:r>
    </w:p>
    <w:p w14:paraId="48E93515" w14:textId="77777777" w:rsidR="00EA6339" w:rsidRPr="000418FA" w:rsidRDefault="00EA6339" w:rsidP="00EA6339">
      <w:pPr>
        <w:pStyle w:val="Gvdemetni1"/>
        <w:numPr>
          <w:ilvl w:val="0"/>
          <w:numId w:val="15"/>
        </w:numPr>
        <w:tabs>
          <w:tab w:val="left" w:pos="826"/>
        </w:tabs>
        <w:spacing w:line="307" w:lineRule="auto"/>
        <w:ind w:firstLine="540"/>
        <w:jc w:val="both"/>
        <w:rPr>
          <w:sz w:val="24"/>
          <w:szCs w:val="24"/>
        </w:rPr>
      </w:pPr>
      <w:r w:rsidRPr="000418FA">
        <w:rPr>
          <w:color w:val="000000"/>
          <w:sz w:val="24"/>
          <w:szCs w:val="24"/>
          <w:lang w:bidi="tr-TR"/>
        </w:rPr>
        <w:t>En az on odalı olacaktır.</w:t>
      </w:r>
    </w:p>
    <w:p w14:paraId="35A64005" w14:textId="6F7E6260" w:rsidR="00EA6339" w:rsidRPr="000418FA" w:rsidRDefault="00EA6339" w:rsidP="00EA6339">
      <w:pPr>
        <w:pStyle w:val="Gvdemetni1"/>
        <w:numPr>
          <w:ilvl w:val="0"/>
          <w:numId w:val="15"/>
        </w:numPr>
        <w:tabs>
          <w:tab w:val="left" w:pos="829"/>
        </w:tabs>
        <w:spacing w:line="307" w:lineRule="auto"/>
        <w:ind w:firstLine="540"/>
        <w:jc w:val="both"/>
        <w:rPr>
          <w:sz w:val="24"/>
          <w:szCs w:val="24"/>
        </w:rPr>
      </w:pPr>
      <w:r w:rsidRPr="000418FA">
        <w:rPr>
          <w:color w:val="000000"/>
          <w:sz w:val="24"/>
          <w:szCs w:val="24"/>
          <w:lang w:bidi="tr-TR"/>
        </w:rPr>
        <w:t>Resepsiyon ile bekleme bölümünden oluşan lobi bulunacaktır.</w:t>
      </w:r>
    </w:p>
    <w:p w14:paraId="5E90E074" w14:textId="76FFAB69" w:rsidR="00EA6339" w:rsidRPr="000418FA" w:rsidRDefault="00EA6339" w:rsidP="00EA6339">
      <w:pPr>
        <w:pStyle w:val="Gvdemetni1"/>
        <w:tabs>
          <w:tab w:val="left" w:pos="829"/>
        </w:tabs>
        <w:spacing w:line="307" w:lineRule="auto"/>
        <w:jc w:val="both"/>
        <w:rPr>
          <w:sz w:val="24"/>
          <w:szCs w:val="24"/>
        </w:rPr>
      </w:pPr>
    </w:p>
    <w:p w14:paraId="495FE337" w14:textId="77777777" w:rsidR="00EA6339" w:rsidRPr="000418FA" w:rsidRDefault="00EA6339" w:rsidP="00EA6339">
      <w:pPr>
        <w:pStyle w:val="Gvdemetni1"/>
        <w:tabs>
          <w:tab w:val="left" w:pos="829"/>
        </w:tabs>
        <w:spacing w:line="307" w:lineRule="auto"/>
        <w:jc w:val="both"/>
        <w:rPr>
          <w:sz w:val="24"/>
          <w:szCs w:val="24"/>
        </w:rPr>
      </w:pPr>
    </w:p>
    <w:p w14:paraId="45F2CE0B" w14:textId="77777777" w:rsidR="00EA6339" w:rsidRPr="000418FA" w:rsidRDefault="00EA6339" w:rsidP="00EA6339">
      <w:pPr>
        <w:pStyle w:val="Gvdemetni1"/>
        <w:numPr>
          <w:ilvl w:val="0"/>
          <w:numId w:val="15"/>
        </w:numPr>
        <w:tabs>
          <w:tab w:val="left" w:pos="819"/>
        </w:tabs>
        <w:spacing w:line="307" w:lineRule="auto"/>
        <w:ind w:firstLine="540"/>
        <w:jc w:val="both"/>
        <w:rPr>
          <w:sz w:val="24"/>
          <w:szCs w:val="24"/>
        </w:rPr>
      </w:pPr>
      <w:r w:rsidRPr="000418FA">
        <w:rPr>
          <w:color w:val="000000"/>
          <w:sz w:val="24"/>
          <w:szCs w:val="24"/>
          <w:lang w:bidi="tr-TR"/>
        </w:rPr>
        <w:t>Kahvaltı salonu bulunacaktır (Yeterli büyüklükte oturma alanı ve servis mutfağı veya lokanta bulunması durumunda bu mahaller kahvaltı verme amaçlı da kullanılabilir, yazlık tesislerde bu amaçla kullanılan salonun bir kısmı açık olabilir.).</w:t>
      </w:r>
    </w:p>
    <w:p w14:paraId="0ED747C0" w14:textId="77777777" w:rsidR="00EA6339" w:rsidRPr="000418FA" w:rsidRDefault="00EA6339" w:rsidP="00EA6339">
      <w:pPr>
        <w:pStyle w:val="Gvdemetni1"/>
        <w:numPr>
          <w:ilvl w:val="0"/>
          <w:numId w:val="15"/>
        </w:numPr>
        <w:tabs>
          <w:tab w:val="left" w:pos="826"/>
        </w:tabs>
        <w:spacing w:after="260" w:line="307" w:lineRule="auto"/>
        <w:ind w:firstLine="540"/>
        <w:jc w:val="both"/>
        <w:rPr>
          <w:sz w:val="24"/>
          <w:szCs w:val="24"/>
        </w:rPr>
      </w:pPr>
      <w:r w:rsidRPr="000418FA">
        <w:rPr>
          <w:color w:val="000000"/>
          <w:sz w:val="24"/>
          <w:szCs w:val="24"/>
          <w:lang w:bidi="tr-TR"/>
        </w:rPr>
        <w:t>Oda sayısının yüzde sekseni oranında otopark bulunacaktır.</w:t>
      </w:r>
    </w:p>
    <w:p w14:paraId="73E85CB9" w14:textId="77777777" w:rsidR="00EA6339" w:rsidRPr="000418FA" w:rsidRDefault="00EA6339" w:rsidP="00EA6339">
      <w:pPr>
        <w:pStyle w:val="Balk20"/>
        <w:keepNext/>
        <w:keepLines/>
        <w:spacing w:line="310" w:lineRule="auto"/>
        <w:ind w:firstLine="540"/>
        <w:jc w:val="both"/>
        <w:rPr>
          <w:sz w:val="24"/>
          <w:szCs w:val="24"/>
        </w:rPr>
      </w:pPr>
      <w:bookmarkStart w:id="6" w:name="bookmark16"/>
      <w:proofErr w:type="gramStart"/>
      <w:r w:rsidRPr="000418FA">
        <w:rPr>
          <w:color w:val="000000"/>
          <w:sz w:val="24"/>
          <w:szCs w:val="24"/>
          <w:lang w:bidi="tr-TR"/>
        </w:rPr>
        <w:t>ç</w:t>
      </w:r>
      <w:proofErr w:type="gramEnd"/>
      <w:r w:rsidRPr="000418FA">
        <w:rPr>
          <w:color w:val="000000"/>
          <w:sz w:val="24"/>
          <w:szCs w:val="24"/>
          <w:lang w:bidi="tr-TR"/>
        </w:rPr>
        <w:t>) Pansiyonlar</w:t>
      </w:r>
      <w:bookmarkEnd w:id="6"/>
    </w:p>
    <w:p w14:paraId="343A2C74" w14:textId="77777777" w:rsidR="00EA6339" w:rsidRPr="000418FA" w:rsidRDefault="00EA6339" w:rsidP="00EA6339">
      <w:pPr>
        <w:pStyle w:val="Gvdemetni1"/>
        <w:spacing w:after="260" w:line="310" w:lineRule="auto"/>
        <w:ind w:firstLine="540"/>
        <w:jc w:val="both"/>
        <w:rPr>
          <w:sz w:val="24"/>
          <w:szCs w:val="24"/>
        </w:rPr>
      </w:pPr>
      <w:r w:rsidRPr="000418FA">
        <w:rPr>
          <w:color w:val="000000"/>
          <w:sz w:val="24"/>
          <w:szCs w:val="24"/>
          <w:lang w:bidi="tr-TR"/>
        </w:rPr>
        <w:t>Ortak hükümleri ve konaklama yerlerinin asgari niteliklerini sağlayan en az üç en fazla yirmi beş odalı konaklama yerleridir.</w:t>
      </w:r>
    </w:p>
    <w:p w14:paraId="36C832BC" w14:textId="77777777" w:rsidR="00EA6339" w:rsidRPr="000418FA" w:rsidRDefault="00EA6339" w:rsidP="00EA6339">
      <w:pPr>
        <w:pStyle w:val="Balk20"/>
        <w:keepNext/>
        <w:keepLines/>
        <w:numPr>
          <w:ilvl w:val="0"/>
          <w:numId w:val="13"/>
        </w:numPr>
        <w:tabs>
          <w:tab w:val="left" w:pos="837"/>
        </w:tabs>
        <w:spacing w:line="312" w:lineRule="auto"/>
        <w:ind w:firstLine="540"/>
        <w:jc w:val="both"/>
        <w:rPr>
          <w:sz w:val="24"/>
          <w:szCs w:val="24"/>
        </w:rPr>
      </w:pPr>
      <w:bookmarkStart w:id="7" w:name="bookmark18"/>
      <w:r w:rsidRPr="000418FA">
        <w:rPr>
          <w:color w:val="000000"/>
          <w:sz w:val="24"/>
          <w:szCs w:val="24"/>
          <w:lang w:bidi="tr-TR"/>
        </w:rPr>
        <w:t>Apart oteller</w:t>
      </w:r>
      <w:bookmarkEnd w:id="7"/>
    </w:p>
    <w:p w14:paraId="394F32E9" w14:textId="77777777" w:rsidR="00EA6339" w:rsidRPr="000418FA" w:rsidRDefault="00EA6339" w:rsidP="00EA6339">
      <w:pPr>
        <w:pStyle w:val="Gvdemetni1"/>
        <w:ind w:firstLine="540"/>
        <w:jc w:val="both"/>
        <w:rPr>
          <w:sz w:val="24"/>
          <w:szCs w:val="24"/>
        </w:rPr>
      </w:pPr>
      <w:r w:rsidRPr="000418FA">
        <w:rPr>
          <w:color w:val="000000"/>
          <w:sz w:val="24"/>
          <w:szCs w:val="24"/>
          <w:lang w:bidi="tr-TR"/>
        </w:rPr>
        <w:t>Ortak hükümlere ve konaklama yerlerinin asgari niteliklerine ilave olarak aşağıda belirtilen şartlar aranır;</w:t>
      </w:r>
    </w:p>
    <w:p w14:paraId="2E60DB9A" w14:textId="77777777" w:rsidR="00EA6339" w:rsidRPr="000418FA" w:rsidRDefault="00EA6339" w:rsidP="00EA6339">
      <w:pPr>
        <w:pStyle w:val="Gvdemetni1"/>
        <w:numPr>
          <w:ilvl w:val="0"/>
          <w:numId w:val="16"/>
        </w:numPr>
        <w:tabs>
          <w:tab w:val="left" w:pos="819"/>
        </w:tabs>
        <w:ind w:firstLine="540"/>
        <w:jc w:val="both"/>
        <w:rPr>
          <w:sz w:val="24"/>
          <w:szCs w:val="24"/>
        </w:rPr>
      </w:pPr>
      <w:r w:rsidRPr="000418FA">
        <w:rPr>
          <w:color w:val="000000"/>
          <w:sz w:val="24"/>
          <w:szCs w:val="24"/>
          <w:lang w:bidi="tr-TR"/>
        </w:rPr>
        <w:t>En az on konaklama birimi olacaktır. Konaklama birimleri; yatak odası ve oturma odası olmak üzere en az iki bölümden oluşur. Oturma odasında mutfak nişi bulunur veya ayrı mutfak düzenlenir.</w:t>
      </w:r>
    </w:p>
    <w:p w14:paraId="54D57D4F" w14:textId="77777777" w:rsidR="00EA6339" w:rsidRPr="000418FA" w:rsidRDefault="00EA6339" w:rsidP="00EA6339">
      <w:pPr>
        <w:pStyle w:val="Gvdemetni1"/>
        <w:numPr>
          <w:ilvl w:val="0"/>
          <w:numId w:val="16"/>
        </w:numPr>
        <w:tabs>
          <w:tab w:val="left" w:pos="815"/>
        </w:tabs>
        <w:spacing w:after="260"/>
        <w:ind w:firstLine="540"/>
        <w:jc w:val="both"/>
        <w:rPr>
          <w:sz w:val="24"/>
          <w:szCs w:val="24"/>
        </w:rPr>
      </w:pPr>
      <w:r w:rsidRPr="000418FA">
        <w:rPr>
          <w:color w:val="000000"/>
          <w:sz w:val="24"/>
          <w:szCs w:val="24"/>
          <w:lang w:bidi="tr-TR"/>
        </w:rPr>
        <w:t>Resepsiyon ve bekleme bölümünden oluşan lobi bulunacaktır (Yazlık tesislerde bu amaçla kullanılan mahallin bir kısmı açık olabilir.).</w:t>
      </w:r>
    </w:p>
    <w:p w14:paraId="1D351BCA" w14:textId="77777777" w:rsidR="00EA6339" w:rsidRPr="000418FA" w:rsidRDefault="00EA6339" w:rsidP="00EA6339">
      <w:pPr>
        <w:pStyle w:val="Balk20"/>
        <w:keepNext/>
        <w:keepLines/>
        <w:numPr>
          <w:ilvl w:val="0"/>
          <w:numId w:val="13"/>
        </w:numPr>
        <w:tabs>
          <w:tab w:val="left" w:pos="802"/>
        </w:tabs>
        <w:spacing w:line="314" w:lineRule="auto"/>
        <w:ind w:firstLine="520"/>
        <w:jc w:val="both"/>
        <w:rPr>
          <w:sz w:val="24"/>
          <w:szCs w:val="24"/>
        </w:rPr>
      </w:pPr>
      <w:bookmarkStart w:id="8" w:name="bookmark20"/>
      <w:r w:rsidRPr="000418FA">
        <w:rPr>
          <w:color w:val="000000"/>
          <w:sz w:val="24"/>
          <w:szCs w:val="24"/>
          <w:lang w:bidi="tr-TR"/>
        </w:rPr>
        <w:t>Kırsal turizm tesisleri (köy evi, çiftlik evi, kır evi, yayla evi, dağ evi)</w:t>
      </w:r>
      <w:bookmarkEnd w:id="8"/>
    </w:p>
    <w:p w14:paraId="1977D0ED" w14:textId="77777777" w:rsidR="00EA6339" w:rsidRPr="000418FA" w:rsidRDefault="00EA6339" w:rsidP="00EA6339">
      <w:pPr>
        <w:pStyle w:val="Gvdemetni1"/>
        <w:spacing w:after="260" w:line="314" w:lineRule="auto"/>
        <w:ind w:firstLine="540"/>
        <w:jc w:val="both"/>
        <w:rPr>
          <w:sz w:val="24"/>
          <w:szCs w:val="24"/>
        </w:rPr>
      </w:pPr>
      <w:r w:rsidRPr="000418FA">
        <w:rPr>
          <w:color w:val="000000"/>
          <w:sz w:val="24"/>
          <w:szCs w:val="24"/>
          <w:lang w:bidi="tr-TR"/>
        </w:rPr>
        <w:t>Ortak hükümleri ve konaklama yerlerinin asgari niteliklerini sağlayan, sadece kırsal bölgelerde ve ev pansiyonculuğu kapsamında, dağ veya yaylalarda kurulan, en fazla iki katlı olan, en az beş, en fazla otuz odalı çiftlik evi, köy evi, kır evi, yayla evi veya dağ evi olarak düzenlenen tesislerde her beş oda için bir adet olmak üzere ortak kullanıma uygun müşteri duş, tuvalet ve lavabo mahalli düzenlenecektir.</w:t>
      </w:r>
    </w:p>
    <w:p w14:paraId="2496E4F3" w14:textId="77777777" w:rsidR="00EA6339" w:rsidRPr="000418FA" w:rsidRDefault="00EA6339" w:rsidP="00EA6339">
      <w:pPr>
        <w:pStyle w:val="Balk20"/>
        <w:keepNext/>
        <w:keepLines/>
        <w:numPr>
          <w:ilvl w:val="0"/>
          <w:numId w:val="13"/>
        </w:numPr>
        <w:tabs>
          <w:tab w:val="left" w:pos="804"/>
        </w:tabs>
        <w:spacing w:line="322" w:lineRule="auto"/>
        <w:ind w:firstLine="540"/>
        <w:jc w:val="both"/>
        <w:rPr>
          <w:sz w:val="24"/>
          <w:szCs w:val="24"/>
        </w:rPr>
      </w:pPr>
      <w:bookmarkStart w:id="9" w:name="bookmark22"/>
      <w:r w:rsidRPr="000418FA">
        <w:rPr>
          <w:color w:val="000000"/>
          <w:sz w:val="24"/>
          <w:szCs w:val="24"/>
          <w:lang w:bidi="tr-TR"/>
        </w:rPr>
        <w:t>Mobil evler</w:t>
      </w:r>
      <w:bookmarkEnd w:id="9"/>
    </w:p>
    <w:p w14:paraId="4BD9F161" w14:textId="77777777" w:rsidR="00EA6339" w:rsidRPr="000418FA" w:rsidRDefault="00EA6339" w:rsidP="00EA6339">
      <w:pPr>
        <w:pStyle w:val="Gvdemetni1"/>
        <w:spacing w:line="322" w:lineRule="auto"/>
        <w:ind w:firstLine="540"/>
        <w:jc w:val="both"/>
        <w:rPr>
          <w:sz w:val="24"/>
          <w:szCs w:val="24"/>
        </w:rPr>
      </w:pPr>
      <w:r w:rsidRPr="000418FA">
        <w:rPr>
          <w:color w:val="000000"/>
          <w:sz w:val="24"/>
          <w:szCs w:val="24"/>
          <w:lang w:bidi="tr-TR"/>
        </w:rPr>
        <w:t>Ortak hükümlere ve konaklama yerlerinin asgari niteliklerine ilave olarak aşağıda belirtilen şartlar aranır;</w:t>
      </w:r>
    </w:p>
    <w:p w14:paraId="030DEB70" w14:textId="77777777" w:rsidR="00EA6339" w:rsidRPr="000418FA" w:rsidRDefault="00EA6339" w:rsidP="00EA6339">
      <w:pPr>
        <w:pStyle w:val="Gvdemetni1"/>
        <w:numPr>
          <w:ilvl w:val="0"/>
          <w:numId w:val="17"/>
        </w:numPr>
        <w:tabs>
          <w:tab w:val="left" w:pos="815"/>
        </w:tabs>
        <w:spacing w:line="322" w:lineRule="auto"/>
        <w:ind w:firstLine="540"/>
        <w:jc w:val="both"/>
        <w:rPr>
          <w:sz w:val="24"/>
          <w:szCs w:val="24"/>
        </w:rPr>
      </w:pPr>
      <w:r w:rsidRPr="000418FA">
        <w:rPr>
          <w:color w:val="000000"/>
          <w:sz w:val="24"/>
          <w:szCs w:val="24"/>
          <w:lang w:bidi="tr-TR"/>
        </w:rPr>
        <w:t>İmar planlarında kamping ya da kırsal/eko turizm kullanımlarına ayrılmış alanlarda düzenlenecektir.</w:t>
      </w:r>
    </w:p>
    <w:p w14:paraId="480DC8F5" w14:textId="77777777" w:rsidR="00EA6339" w:rsidRPr="000418FA" w:rsidRDefault="00EA6339" w:rsidP="00EA6339">
      <w:pPr>
        <w:pStyle w:val="Gvdemetni1"/>
        <w:numPr>
          <w:ilvl w:val="0"/>
          <w:numId w:val="17"/>
        </w:numPr>
        <w:tabs>
          <w:tab w:val="left" w:pos="819"/>
        </w:tabs>
        <w:spacing w:line="322" w:lineRule="auto"/>
        <w:ind w:firstLine="540"/>
        <w:jc w:val="both"/>
        <w:rPr>
          <w:sz w:val="24"/>
          <w:szCs w:val="24"/>
        </w:rPr>
      </w:pPr>
      <w:r w:rsidRPr="000418FA">
        <w:rPr>
          <w:color w:val="000000"/>
          <w:sz w:val="24"/>
          <w:szCs w:val="24"/>
          <w:lang w:bidi="tr-TR"/>
        </w:rPr>
        <w:t>Konaklama birimleri yaygın yerleşim düzeninde oluşturulacak ve her bir konaklama birimi en az iki yüz elli metrekare alan içinde yer alacaktır.</w:t>
      </w:r>
    </w:p>
    <w:p w14:paraId="53E32B5B" w14:textId="77777777" w:rsidR="00EA6339" w:rsidRPr="000418FA" w:rsidRDefault="00EA6339" w:rsidP="00EA6339">
      <w:pPr>
        <w:pStyle w:val="Gvdemetni1"/>
        <w:numPr>
          <w:ilvl w:val="0"/>
          <w:numId w:val="17"/>
        </w:numPr>
        <w:tabs>
          <w:tab w:val="left" w:pos="819"/>
        </w:tabs>
        <w:spacing w:line="322" w:lineRule="auto"/>
        <w:ind w:firstLine="540"/>
        <w:jc w:val="both"/>
        <w:rPr>
          <w:sz w:val="24"/>
          <w:szCs w:val="24"/>
        </w:rPr>
      </w:pPr>
      <w:r w:rsidRPr="000418FA">
        <w:rPr>
          <w:color w:val="000000"/>
          <w:sz w:val="24"/>
          <w:szCs w:val="24"/>
          <w:lang w:bidi="tr-TR"/>
        </w:rPr>
        <w:t>Tamamı mobil evlerden oluşan bu tesislerde en az beş, en fazla kırk dokuz konaklama birimi bulunacaktır.</w:t>
      </w:r>
    </w:p>
    <w:p w14:paraId="4D03366C" w14:textId="7E9C896C" w:rsidR="00EA6339" w:rsidRPr="000418FA" w:rsidRDefault="00EA6339" w:rsidP="00EA6339">
      <w:pPr>
        <w:pStyle w:val="Gvdemetni1"/>
        <w:tabs>
          <w:tab w:val="left" w:pos="819"/>
        </w:tabs>
        <w:spacing w:line="322" w:lineRule="auto"/>
        <w:ind w:left="540" w:firstLine="0"/>
        <w:jc w:val="both"/>
        <w:rPr>
          <w:sz w:val="24"/>
          <w:szCs w:val="24"/>
        </w:rPr>
      </w:pPr>
    </w:p>
    <w:p w14:paraId="5650E945" w14:textId="77777777" w:rsidR="00EA6339" w:rsidRPr="000418FA" w:rsidRDefault="00EA6339" w:rsidP="00EA6339">
      <w:pPr>
        <w:pStyle w:val="Gvdemetni1"/>
        <w:tabs>
          <w:tab w:val="left" w:pos="819"/>
        </w:tabs>
        <w:spacing w:line="322" w:lineRule="auto"/>
        <w:ind w:left="540" w:firstLine="0"/>
        <w:jc w:val="both"/>
        <w:rPr>
          <w:sz w:val="24"/>
          <w:szCs w:val="24"/>
        </w:rPr>
      </w:pPr>
    </w:p>
    <w:p w14:paraId="0F4BAA73" w14:textId="77777777" w:rsidR="00EA6339" w:rsidRPr="000418FA" w:rsidRDefault="00EA6339" w:rsidP="00EA6339">
      <w:pPr>
        <w:pStyle w:val="Balk20"/>
        <w:keepNext/>
        <w:keepLines/>
        <w:numPr>
          <w:ilvl w:val="0"/>
          <w:numId w:val="13"/>
        </w:numPr>
        <w:tabs>
          <w:tab w:val="left" w:pos="793"/>
        </w:tabs>
        <w:ind w:firstLine="520"/>
        <w:jc w:val="both"/>
        <w:rPr>
          <w:sz w:val="24"/>
          <w:szCs w:val="24"/>
        </w:rPr>
      </w:pPr>
      <w:bookmarkStart w:id="10" w:name="bookmark24"/>
      <w:r w:rsidRPr="000418FA">
        <w:rPr>
          <w:color w:val="000000"/>
          <w:sz w:val="24"/>
          <w:szCs w:val="24"/>
          <w:lang w:bidi="tr-TR"/>
        </w:rPr>
        <w:lastRenderedPageBreak/>
        <w:t>Kampingler</w:t>
      </w:r>
      <w:bookmarkEnd w:id="10"/>
    </w:p>
    <w:p w14:paraId="64D6AFC1" w14:textId="77777777" w:rsidR="00EA6339" w:rsidRPr="000418FA" w:rsidRDefault="00EA6339" w:rsidP="00EA6339">
      <w:pPr>
        <w:pStyle w:val="Gvdemetni1"/>
        <w:spacing w:line="302" w:lineRule="auto"/>
        <w:ind w:firstLine="520"/>
        <w:jc w:val="both"/>
        <w:rPr>
          <w:sz w:val="24"/>
          <w:szCs w:val="24"/>
        </w:rPr>
      </w:pPr>
      <w:r w:rsidRPr="000418FA">
        <w:rPr>
          <w:color w:val="000000"/>
          <w:sz w:val="24"/>
          <w:szCs w:val="24"/>
          <w:lang w:bidi="tr-TR"/>
        </w:rPr>
        <w:t>Ortak hükümlere ve konaklama yerlerinin asgari niteliklerine ilave olarak aşağıda belirtilen şartlar aranır;</w:t>
      </w:r>
    </w:p>
    <w:p w14:paraId="1B215EE0" w14:textId="77777777" w:rsidR="00EA6339" w:rsidRPr="000418FA" w:rsidRDefault="00EA6339" w:rsidP="00EA6339">
      <w:pPr>
        <w:pStyle w:val="Gvdemetni1"/>
        <w:numPr>
          <w:ilvl w:val="0"/>
          <w:numId w:val="18"/>
        </w:numPr>
        <w:tabs>
          <w:tab w:val="left" w:pos="799"/>
        </w:tabs>
        <w:spacing w:line="302" w:lineRule="auto"/>
        <w:ind w:firstLine="520"/>
        <w:jc w:val="both"/>
        <w:rPr>
          <w:sz w:val="24"/>
          <w:szCs w:val="24"/>
        </w:rPr>
      </w:pPr>
      <w:r w:rsidRPr="000418FA">
        <w:rPr>
          <w:color w:val="000000"/>
          <w:sz w:val="24"/>
          <w:szCs w:val="24"/>
          <w:lang w:bidi="tr-TR"/>
        </w:rPr>
        <w:t>Deniz, göl, dağ gibi doğal güzelliği olan yerlerde hafif yapı malzemesinden ve tek katlı olarak inşa edilecektir.</w:t>
      </w:r>
    </w:p>
    <w:p w14:paraId="6A417018" w14:textId="77777777" w:rsidR="00EA6339" w:rsidRPr="000418FA" w:rsidRDefault="00EA6339" w:rsidP="00EA6339">
      <w:pPr>
        <w:pStyle w:val="Gvdemetni1"/>
        <w:numPr>
          <w:ilvl w:val="0"/>
          <w:numId w:val="18"/>
        </w:numPr>
        <w:tabs>
          <w:tab w:val="left" w:pos="802"/>
        </w:tabs>
        <w:spacing w:line="302" w:lineRule="auto"/>
        <w:ind w:firstLine="520"/>
        <w:jc w:val="both"/>
        <w:rPr>
          <w:sz w:val="24"/>
          <w:szCs w:val="24"/>
        </w:rPr>
      </w:pPr>
      <w:r w:rsidRPr="000418FA">
        <w:rPr>
          <w:color w:val="000000"/>
          <w:sz w:val="24"/>
          <w:szCs w:val="24"/>
          <w:lang w:bidi="tr-TR"/>
        </w:rPr>
        <w:t>Ünite başına en az 80 m</w:t>
      </w:r>
      <w:r w:rsidRPr="000418FA">
        <w:rPr>
          <w:color w:val="000000"/>
          <w:sz w:val="24"/>
          <w:szCs w:val="24"/>
          <w:vertAlign w:val="superscript"/>
          <w:lang w:bidi="tr-TR"/>
        </w:rPr>
        <w:t>2</w:t>
      </w:r>
      <w:r w:rsidRPr="000418FA">
        <w:rPr>
          <w:color w:val="000000"/>
          <w:sz w:val="24"/>
          <w:szCs w:val="24"/>
          <w:lang w:bidi="tr-TR"/>
        </w:rPr>
        <w:t xml:space="preserve"> olmak üzere on kampçı ünitesinden (çadır, çadır-araba, karavan, </w:t>
      </w:r>
      <w:proofErr w:type="spellStart"/>
      <w:r w:rsidRPr="000418FA">
        <w:rPr>
          <w:color w:val="000000"/>
          <w:sz w:val="24"/>
          <w:szCs w:val="24"/>
          <w:lang w:bidi="tr-TR"/>
        </w:rPr>
        <w:t>motokaravan</w:t>
      </w:r>
      <w:proofErr w:type="spellEnd"/>
      <w:r w:rsidRPr="000418FA">
        <w:rPr>
          <w:color w:val="000000"/>
          <w:sz w:val="24"/>
          <w:szCs w:val="24"/>
          <w:lang w:bidi="tr-TR"/>
        </w:rPr>
        <w:t xml:space="preserve"> veya bungalov) oluşacaktır.</w:t>
      </w:r>
    </w:p>
    <w:p w14:paraId="6B7635D0" w14:textId="77777777" w:rsidR="00EA6339" w:rsidRPr="000418FA" w:rsidRDefault="00EA6339" w:rsidP="00EA6339">
      <w:pPr>
        <w:pStyle w:val="Gvdemetni1"/>
        <w:numPr>
          <w:ilvl w:val="0"/>
          <w:numId w:val="18"/>
        </w:numPr>
        <w:tabs>
          <w:tab w:val="left" w:pos="802"/>
        </w:tabs>
        <w:spacing w:line="302" w:lineRule="auto"/>
        <w:ind w:firstLine="520"/>
        <w:jc w:val="both"/>
        <w:rPr>
          <w:sz w:val="24"/>
          <w:szCs w:val="24"/>
        </w:rPr>
      </w:pPr>
      <w:r w:rsidRPr="000418FA">
        <w:rPr>
          <w:color w:val="000000"/>
          <w:sz w:val="24"/>
          <w:szCs w:val="24"/>
          <w:lang w:bidi="tr-TR"/>
        </w:rPr>
        <w:t>Satış ünitesi ile her on kampçı ünitesi için en az bir kadın ve bir erkek tuvaleti, duş ve lavabo ile girişte otopark, resepsiyon, emanet ve telefon hizmeti verilen düzenlemeler bulunacaktır.</w:t>
      </w:r>
    </w:p>
    <w:p w14:paraId="30FB5863" w14:textId="77777777" w:rsidR="00EA6339" w:rsidRPr="000418FA" w:rsidRDefault="00EA6339" w:rsidP="00EA6339">
      <w:pPr>
        <w:pStyle w:val="Gvdemetni1"/>
        <w:numPr>
          <w:ilvl w:val="0"/>
          <w:numId w:val="18"/>
        </w:numPr>
        <w:tabs>
          <w:tab w:val="left" w:pos="799"/>
        </w:tabs>
        <w:spacing w:line="302" w:lineRule="auto"/>
        <w:ind w:firstLine="520"/>
        <w:jc w:val="both"/>
        <w:rPr>
          <w:sz w:val="24"/>
          <w:szCs w:val="24"/>
        </w:rPr>
      </w:pPr>
      <w:r w:rsidRPr="000418FA">
        <w:rPr>
          <w:color w:val="000000"/>
          <w:sz w:val="24"/>
          <w:szCs w:val="24"/>
          <w:lang w:bidi="tr-TR"/>
        </w:rPr>
        <w:t>Her beş kampçı ünitesi için birer adet yemek hazırlama, pişirme, bulaşık yıkama mahalli ile kilitli soğutucu dolaplar bulunan üstü kapalı bir mahal yer alacaktır.</w:t>
      </w:r>
    </w:p>
    <w:p w14:paraId="357A9021" w14:textId="77777777" w:rsidR="00EA6339" w:rsidRPr="000418FA" w:rsidRDefault="00EA6339" w:rsidP="00EA6339">
      <w:pPr>
        <w:pStyle w:val="Gvdemetni1"/>
        <w:numPr>
          <w:ilvl w:val="0"/>
          <w:numId w:val="18"/>
        </w:numPr>
        <w:tabs>
          <w:tab w:val="left" w:pos="802"/>
        </w:tabs>
        <w:spacing w:after="240" w:line="302" w:lineRule="auto"/>
        <w:ind w:firstLine="520"/>
        <w:jc w:val="both"/>
        <w:rPr>
          <w:sz w:val="24"/>
          <w:szCs w:val="24"/>
        </w:rPr>
      </w:pPr>
      <w:r w:rsidRPr="000418FA">
        <w:rPr>
          <w:color w:val="000000"/>
          <w:sz w:val="24"/>
          <w:szCs w:val="24"/>
          <w:lang w:bidi="tr-TR"/>
        </w:rPr>
        <w:t>Karavan alanı veya parkı bulunması durumunda, karavanların tuvalet ve atık su tanklarının boşaltılacağı uygun mahaller yer alacaktır.”</w:t>
      </w:r>
    </w:p>
    <w:p w14:paraId="39F80460" w14:textId="77777777" w:rsidR="00EA6339" w:rsidRPr="000418FA" w:rsidRDefault="00EA6339" w:rsidP="00EA6339">
      <w:pPr>
        <w:pStyle w:val="Gvdemetni1"/>
        <w:spacing w:after="240" w:line="310" w:lineRule="auto"/>
        <w:ind w:firstLine="0"/>
        <w:jc w:val="both"/>
        <w:rPr>
          <w:sz w:val="24"/>
          <w:szCs w:val="24"/>
        </w:rPr>
      </w:pPr>
      <w:r w:rsidRPr="000418FA">
        <w:rPr>
          <w:b/>
          <w:bCs/>
          <w:color w:val="000000"/>
          <w:sz w:val="24"/>
          <w:szCs w:val="24"/>
          <w:lang w:bidi="tr-TR"/>
        </w:rPr>
        <w:t xml:space="preserve">MADDE 5- </w:t>
      </w:r>
      <w:r w:rsidRPr="000418FA">
        <w:rPr>
          <w:color w:val="000000"/>
          <w:sz w:val="24"/>
          <w:szCs w:val="24"/>
          <w:lang w:bidi="tr-TR"/>
        </w:rPr>
        <w:t xml:space="preserve">Aynı Talimatnamenin 19 inci maddesi </w:t>
      </w:r>
      <w:r w:rsidRPr="000418FA">
        <w:rPr>
          <w:b/>
          <w:bCs/>
          <w:color w:val="000000"/>
          <w:sz w:val="24"/>
          <w:szCs w:val="24"/>
          <w:lang w:bidi="tr-TR"/>
        </w:rPr>
        <w:t>“GÜZELLİK SALONLARI”</w:t>
      </w:r>
      <w:r w:rsidRPr="000418FA">
        <w:rPr>
          <w:color w:val="000000"/>
          <w:sz w:val="24"/>
          <w:szCs w:val="24"/>
          <w:lang w:bidi="tr-TR"/>
        </w:rPr>
        <w:t xml:space="preserve"> bölümünün 11 inci maddesinin (11.1) fıkrasının (11.1.2) bendi aşağıdaki şekilde değiştirilmiş ve aynı fıkranın (11.1.3) bendinde yer alan “(2006/42/AT- 2006/42/EC)” ibaresi “(2006/42/AT-2006/42/EC/2023/1230/EU)” şeklinde değiştirilmiş;</w:t>
      </w:r>
    </w:p>
    <w:p w14:paraId="7ACCAE2A" w14:textId="77777777" w:rsidR="00EA6339" w:rsidRPr="000418FA" w:rsidRDefault="00EA6339" w:rsidP="00EA6339">
      <w:pPr>
        <w:pStyle w:val="Gvdemetni1"/>
        <w:spacing w:after="240" w:line="310" w:lineRule="auto"/>
        <w:ind w:firstLine="520"/>
        <w:jc w:val="both"/>
        <w:rPr>
          <w:color w:val="000000"/>
          <w:sz w:val="24"/>
          <w:szCs w:val="24"/>
          <w:lang w:bidi="tr-TR"/>
        </w:rPr>
      </w:pPr>
      <w:r w:rsidRPr="000418FA">
        <w:rPr>
          <w:b/>
          <w:bCs/>
          <w:color w:val="000000"/>
          <w:sz w:val="24"/>
          <w:szCs w:val="24"/>
          <w:lang w:bidi="tr-TR"/>
        </w:rPr>
        <w:t xml:space="preserve">“11.1.2- </w:t>
      </w:r>
      <w:r w:rsidRPr="000418FA">
        <w:rPr>
          <w:color w:val="000000"/>
          <w:sz w:val="24"/>
          <w:szCs w:val="24"/>
          <w:lang w:bidi="tr-TR"/>
        </w:rPr>
        <w:t xml:space="preserve">Yoğun atımlı ışık (IPL) cihazının nanometre aralığı ile seri atışlı </w:t>
      </w:r>
      <w:proofErr w:type="spellStart"/>
      <w:r w:rsidRPr="000418FA">
        <w:rPr>
          <w:color w:val="000000"/>
          <w:sz w:val="24"/>
          <w:szCs w:val="24"/>
          <w:lang w:bidi="tr-TR"/>
        </w:rPr>
        <w:t>diode</w:t>
      </w:r>
      <w:proofErr w:type="spellEnd"/>
      <w:r w:rsidRPr="000418FA">
        <w:rPr>
          <w:color w:val="000000"/>
          <w:sz w:val="24"/>
          <w:szCs w:val="24"/>
          <w:lang w:bidi="tr-TR"/>
        </w:rPr>
        <w:t xml:space="preserve"> lazer cihazının enerji sınırı tespiti için </w:t>
      </w:r>
      <w:proofErr w:type="spellStart"/>
      <w:r w:rsidRPr="000418FA">
        <w:rPr>
          <w:color w:val="000000"/>
          <w:sz w:val="24"/>
          <w:szCs w:val="24"/>
          <w:lang w:bidi="tr-TR"/>
        </w:rPr>
        <w:t>spektrofotometre</w:t>
      </w:r>
      <w:proofErr w:type="spellEnd"/>
      <w:r w:rsidRPr="000418FA">
        <w:rPr>
          <w:color w:val="000000"/>
          <w:sz w:val="24"/>
          <w:szCs w:val="24"/>
          <w:lang w:bidi="tr-TR"/>
        </w:rPr>
        <w:t xml:space="preserve"> ve lazer güç ölçümü kapsamlarında faaliyet gösteren TS 13193 standardından TSE-HYB belgeli yetkili servislerden veya muayene kuruluşlarından alınmış, dalga boyuna ve enerji sınırına ilişkin muayene raporları kontrol edilir. Bu raporlar, her yıl ve ayrıca her cihaz atımında veya cihaz başlığı değişiminde yenilenir.”</w:t>
      </w:r>
    </w:p>
    <w:p w14:paraId="1942728D" w14:textId="77777777" w:rsidR="00EA6339" w:rsidRPr="000418FA" w:rsidRDefault="00EA6339" w:rsidP="00EA6339">
      <w:pPr>
        <w:pStyle w:val="Gvdemetni1"/>
        <w:spacing w:after="240" w:line="310" w:lineRule="auto"/>
        <w:ind w:firstLine="0"/>
        <w:jc w:val="both"/>
        <w:rPr>
          <w:color w:val="000000"/>
          <w:sz w:val="24"/>
          <w:szCs w:val="24"/>
          <w:lang w:bidi="tr-TR"/>
        </w:rPr>
      </w:pPr>
      <w:r w:rsidRPr="000418FA">
        <w:rPr>
          <w:b/>
          <w:bCs/>
          <w:color w:val="000000"/>
          <w:sz w:val="24"/>
          <w:szCs w:val="24"/>
          <w:lang w:bidi="tr-TR"/>
        </w:rPr>
        <w:t xml:space="preserve">MADDE 6- </w:t>
      </w:r>
      <w:r w:rsidRPr="000418FA">
        <w:rPr>
          <w:color w:val="000000"/>
          <w:sz w:val="24"/>
          <w:szCs w:val="24"/>
          <w:lang w:bidi="tr-TR"/>
        </w:rPr>
        <w:t xml:space="preserve">Aynı Talimatnamenin </w:t>
      </w:r>
      <w:proofErr w:type="gramStart"/>
      <w:r w:rsidRPr="000418FA">
        <w:rPr>
          <w:color w:val="000000"/>
          <w:sz w:val="24"/>
          <w:szCs w:val="24"/>
          <w:lang w:bidi="tr-TR"/>
        </w:rPr>
        <w:t>23 üncü</w:t>
      </w:r>
      <w:proofErr w:type="gramEnd"/>
      <w:r w:rsidRPr="000418FA">
        <w:rPr>
          <w:color w:val="000000"/>
          <w:sz w:val="24"/>
          <w:szCs w:val="24"/>
          <w:lang w:bidi="tr-TR"/>
        </w:rPr>
        <w:t xml:space="preserve"> maddesine 9 uncu fıkrasından sonra gelmek üzere aşağıdaki maddeler eklenmiştir.</w:t>
      </w:r>
    </w:p>
    <w:p w14:paraId="25315747" w14:textId="77777777" w:rsidR="00EA6339" w:rsidRPr="000418FA" w:rsidRDefault="00EA6339" w:rsidP="00EA6339">
      <w:pPr>
        <w:pStyle w:val="Gvdemetni1"/>
        <w:spacing w:line="314" w:lineRule="auto"/>
        <w:ind w:firstLine="520"/>
        <w:jc w:val="both"/>
        <w:rPr>
          <w:sz w:val="24"/>
          <w:szCs w:val="24"/>
        </w:rPr>
      </w:pPr>
      <w:r w:rsidRPr="000418FA">
        <w:rPr>
          <w:b/>
          <w:bCs/>
          <w:color w:val="000000"/>
          <w:sz w:val="24"/>
          <w:szCs w:val="24"/>
          <w:lang w:bidi="tr-TR"/>
        </w:rPr>
        <w:t xml:space="preserve">“10- </w:t>
      </w:r>
      <w:r w:rsidRPr="000418FA">
        <w:rPr>
          <w:color w:val="000000"/>
          <w:sz w:val="24"/>
          <w:szCs w:val="24"/>
          <w:lang w:bidi="tr-TR"/>
        </w:rPr>
        <w:t>Halı yıkama yerleri için aşağıdaki ilave şartlar aranır:</w:t>
      </w:r>
    </w:p>
    <w:p w14:paraId="70EE0047" w14:textId="77777777" w:rsidR="00EA6339" w:rsidRPr="000418FA" w:rsidRDefault="00EA6339" w:rsidP="00EA6339">
      <w:pPr>
        <w:pStyle w:val="Gvdemetni1"/>
        <w:tabs>
          <w:tab w:val="left" w:pos="1196"/>
        </w:tabs>
        <w:spacing w:line="314" w:lineRule="auto"/>
        <w:ind w:left="520" w:firstLine="0"/>
        <w:jc w:val="both"/>
        <w:rPr>
          <w:sz w:val="24"/>
          <w:szCs w:val="24"/>
        </w:rPr>
      </w:pPr>
      <w:r w:rsidRPr="000418FA">
        <w:rPr>
          <w:b/>
          <w:bCs/>
          <w:color w:val="000000"/>
          <w:sz w:val="24"/>
          <w:szCs w:val="24"/>
          <w:lang w:bidi="tr-TR"/>
        </w:rPr>
        <w:t>10.1-</w:t>
      </w:r>
      <w:r w:rsidRPr="000418FA">
        <w:rPr>
          <w:color w:val="000000"/>
          <w:sz w:val="24"/>
          <w:szCs w:val="24"/>
          <w:lang w:bidi="tr-TR"/>
        </w:rPr>
        <w:t>Toplam faaliyet alanı 250 metrekareden az olmayacaktır.</w:t>
      </w:r>
    </w:p>
    <w:p w14:paraId="758D9A8D" w14:textId="77777777" w:rsidR="00EA6339" w:rsidRPr="000418FA" w:rsidRDefault="00EA6339" w:rsidP="00EA6339">
      <w:pPr>
        <w:pStyle w:val="Gvdemetni1"/>
        <w:tabs>
          <w:tab w:val="left" w:pos="1198"/>
        </w:tabs>
        <w:spacing w:after="240" w:line="314" w:lineRule="auto"/>
        <w:ind w:left="540" w:firstLine="0"/>
        <w:jc w:val="both"/>
        <w:rPr>
          <w:sz w:val="24"/>
          <w:szCs w:val="24"/>
        </w:rPr>
      </w:pPr>
      <w:r w:rsidRPr="000418FA">
        <w:rPr>
          <w:b/>
          <w:bCs/>
          <w:color w:val="000000"/>
          <w:sz w:val="24"/>
          <w:szCs w:val="24"/>
          <w:lang w:bidi="tr-TR"/>
        </w:rPr>
        <w:t>10.2-</w:t>
      </w:r>
      <w:r w:rsidRPr="000418FA">
        <w:rPr>
          <w:color w:val="000000"/>
          <w:sz w:val="24"/>
          <w:szCs w:val="24"/>
          <w:lang w:bidi="tr-TR"/>
        </w:rPr>
        <w:t xml:space="preserve">îdari büro, kabul yeri, depo, toz alma bölümü, yıkama bölümü (ıslak zemin), havalandırma (askı) bölümü, kışlık kurutma bölümü, sarım, son kontrol ve paketleme bölümü, tasnif ve sevkiyat bölümü ile kapasiteye uygun sosyal bölümler (mutfak, personel giyim, </w:t>
      </w:r>
      <w:proofErr w:type="spellStart"/>
      <w:r w:rsidRPr="000418FA">
        <w:rPr>
          <w:color w:val="000000"/>
          <w:sz w:val="24"/>
          <w:szCs w:val="24"/>
          <w:lang w:bidi="tr-TR"/>
        </w:rPr>
        <w:t>wc</w:t>
      </w:r>
      <w:proofErr w:type="spellEnd"/>
      <w:r w:rsidRPr="000418FA">
        <w:rPr>
          <w:color w:val="000000"/>
          <w:sz w:val="24"/>
          <w:szCs w:val="24"/>
          <w:lang w:bidi="tr-TR"/>
        </w:rPr>
        <w:t>, duş ve benzeri.) bulunacaktır.</w:t>
      </w:r>
    </w:p>
    <w:p w14:paraId="546F0FAD" w14:textId="7911F1C7" w:rsidR="00EA6339" w:rsidRPr="000418FA" w:rsidRDefault="00EA6339" w:rsidP="00EA6339">
      <w:pPr>
        <w:pStyle w:val="Gvdemetni1"/>
        <w:tabs>
          <w:tab w:val="left" w:pos="1221"/>
        </w:tabs>
        <w:spacing w:line="322" w:lineRule="auto"/>
        <w:ind w:left="560" w:firstLine="0"/>
        <w:jc w:val="both"/>
        <w:rPr>
          <w:color w:val="000000"/>
          <w:sz w:val="24"/>
          <w:szCs w:val="24"/>
          <w:lang w:bidi="tr-TR"/>
        </w:rPr>
      </w:pPr>
      <w:r w:rsidRPr="000418FA">
        <w:rPr>
          <w:b/>
          <w:bCs/>
          <w:color w:val="000000"/>
          <w:sz w:val="24"/>
          <w:szCs w:val="24"/>
          <w:lang w:bidi="tr-TR"/>
        </w:rPr>
        <w:t>10.3-</w:t>
      </w:r>
      <w:r w:rsidRPr="000418FA">
        <w:rPr>
          <w:color w:val="000000"/>
          <w:sz w:val="24"/>
          <w:szCs w:val="24"/>
          <w:lang w:bidi="tr-TR"/>
        </w:rPr>
        <w:t>Sipariş alma, iletişim ve kayıt takibine uygun bilişim (bilgisayar, tablet ve benzeri.) sistem bulunacaktır.</w:t>
      </w:r>
    </w:p>
    <w:p w14:paraId="1BC5F44E" w14:textId="77777777" w:rsidR="00EA6339" w:rsidRPr="000418FA" w:rsidRDefault="00EA6339" w:rsidP="00EA6339">
      <w:pPr>
        <w:pStyle w:val="Gvdemetni1"/>
        <w:tabs>
          <w:tab w:val="left" w:pos="1221"/>
        </w:tabs>
        <w:spacing w:line="322" w:lineRule="auto"/>
        <w:ind w:left="560" w:firstLine="0"/>
        <w:jc w:val="both"/>
        <w:rPr>
          <w:sz w:val="24"/>
          <w:szCs w:val="24"/>
        </w:rPr>
      </w:pPr>
    </w:p>
    <w:p w14:paraId="43B954D0" w14:textId="77777777" w:rsidR="00EA6339" w:rsidRPr="000418FA" w:rsidRDefault="00EA6339" w:rsidP="00EA6339">
      <w:pPr>
        <w:pStyle w:val="Gvdemetni1"/>
        <w:tabs>
          <w:tab w:val="left" w:pos="1225"/>
        </w:tabs>
        <w:spacing w:line="322" w:lineRule="auto"/>
        <w:ind w:left="560" w:firstLine="0"/>
        <w:jc w:val="both"/>
        <w:rPr>
          <w:sz w:val="24"/>
          <w:szCs w:val="24"/>
        </w:rPr>
      </w:pPr>
      <w:r w:rsidRPr="000418FA">
        <w:rPr>
          <w:b/>
          <w:bCs/>
          <w:color w:val="000000"/>
          <w:sz w:val="24"/>
          <w:szCs w:val="24"/>
          <w:lang w:bidi="tr-TR"/>
        </w:rPr>
        <w:lastRenderedPageBreak/>
        <w:t>10.4-</w:t>
      </w:r>
      <w:r w:rsidRPr="000418FA">
        <w:rPr>
          <w:color w:val="000000"/>
          <w:sz w:val="24"/>
          <w:szCs w:val="24"/>
          <w:lang w:bidi="tr-TR"/>
        </w:rPr>
        <w:t xml:space="preserve">Toz dolabı, </w:t>
      </w:r>
      <w:proofErr w:type="spellStart"/>
      <w:r w:rsidRPr="000418FA">
        <w:rPr>
          <w:color w:val="000000"/>
          <w:sz w:val="24"/>
          <w:szCs w:val="24"/>
          <w:lang w:bidi="tr-TR"/>
        </w:rPr>
        <w:t>konveyörlü</w:t>
      </w:r>
      <w:proofErr w:type="spellEnd"/>
      <w:r w:rsidRPr="000418FA">
        <w:rPr>
          <w:color w:val="000000"/>
          <w:sz w:val="24"/>
          <w:szCs w:val="24"/>
          <w:lang w:bidi="tr-TR"/>
        </w:rPr>
        <w:t xml:space="preserve"> ve çırpmalı toz alma makinesi, döner fırçalı ve yüksek vakumlu sanayi süpürgesi bulunacaktır.</w:t>
      </w:r>
    </w:p>
    <w:p w14:paraId="37F777CB" w14:textId="77777777" w:rsidR="00EA6339" w:rsidRPr="000418FA" w:rsidRDefault="00EA6339" w:rsidP="00EA6339">
      <w:pPr>
        <w:pStyle w:val="Gvdemetni1"/>
        <w:tabs>
          <w:tab w:val="left" w:pos="1228"/>
        </w:tabs>
        <w:spacing w:line="322" w:lineRule="auto"/>
        <w:ind w:left="560" w:firstLine="0"/>
        <w:jc w:val="both"/>
        <w:rPr>
          <w:sz w:val="24"/>
          <w:szCs w:val="24"/>
        </w:rPr>
      </w:pPr>
      <w:r w:rsidRPr="000418FA">
        <w:rPr>
          <w:b/>
          <w:bCs/>
          <w:color w:val="000000"/>
          <w:sz w:val="24"/>
          <w:szCs w:val="24"/>
          <w:lang w:bidi="tr-TR"/>
        </w:rPr>
        <w:t>10.5-</w:t>
      </w:r>
      <w:r w:rsidRPr="000418FA">
        <w:rPr>
          <w:color w:val="000000"/>
          <w:sz w:val="24"/>
          <w:szCs w:val="24"/>
          <w:lang w:bidi="tr-TR"/>
        </w:rPr>
        <w:t>El fırçası (takoz destekli saplı veya sapsız el fırçası), halı sıyırma aparatları (gelberi ve benzeri.), manuel motorlu yıkama makinesi (meç), otomasyonlu halı yıkama makinesi (zemin tipi veya konveyör bantlı) bulunacaktır.</w:t>
      </w:r>
    </w:p>
    <w:p w14:paraId="2BBB847C" w14:textId="77777777" w:rsidR="00EA6339" w:rsidRPr="000418FA" w:rsidRDefault="00EA6339" w:rsidP="00EA6339">
      <w:pPr>
        <w:pStyle w:val="Gvdemetni1"/>
        <w:tabs>
          <w:tab w:val="left" w:pos="1221"/>
        </w:tabs>
        <w:spacing w:line="322" w:lineRule="auto"/>
        <w:ind w:left="560" w:firstLine="0"/>
        <w:jc w:val="both"/>
        <w:rPr>
          <w:sz w:val="24"/>
          <w:szCs w:val="24"/>
        </w:rPr>
      </w:pPr>
      <w:r w:rsidRPr="000418FA">
        <w:rPr>
          <w:b/>
          <w:bCs/>
          <w:color w:val="000000"/>
          <w:sz w:val="24"/>
          <w:szCs w:val="24"/>
          <w:lang w:bidi="tr-TR"/>
        </w:rPr>
        <w:t>10.6-</w:t>
      </w:r>
      <w:r w:rsidRPr="000418FA">
        <w:rPr>
          <w:color w:val="000000"/>
          <w:sz w:val="24"/>
          <w:szCs w:val="24"/>
          <w:lang w:bidi="tr-TR"/>
        </w:rPr>
        <w:t>Kazan tipi santrifüj, rulo tipi santrifüj ve halıdan su uzaklaştırma sistemi (vakum ve benzeri.) bulunacaktır.</w:t>
      </w:r>
    </w:p>
    <w:p w14:paraId="53D64570" w14:textId="77777777" w:rsidR="00EA6339" w:rsidRPr="000418FA" w:rsidRDefault="00EA6339" w:rsidP="00EA6339">
      <w:pPr>
        <w:pStyle w:val="Gvdemetni1"/>
        <w:tabs>
          <w:tab w:val="left" w:pos="1218"/>
        </w:tabs>
        <w:spacing w:line="322" w:lineRule="auto"/>
        <w:ind w:left="560" w:firstLine="0"/>
        <w:jc w:val="both"/>
        <w:rPr>
          <w:sz w:val="24"/>
          <w:szCs w:val="24"/>
        </w:rPr>
      </w:pPr>
      <w:r w:rsidRPr="000418FA">
        <w:rPr>
          <w:b/>
          <w:bCs/>
          <w:color w:val="000000"/>
          <w:sz w:val="24"/>
          <w:szCs w:val="24"/>
          <w:lang w:bidi="tr-TR"/>
        </w:rPr>
        <w:t>10.7-</w:t>
      </w:r>
      <w:r w:rsidRPr="000418FA">
        <w:rPr>
          <w:color w:val="000000"/>
          <w:sz w:val="24"/>
          <w:szCs w:val="24"/>
          <w:lang w:bidi="tr-TR"/>
        </w:rPr>
        <w:t>Toz, is, duman ve güneşten korunaklı açık alan hah askı sistemi ve kapalı alan ısı yalıtımlı kurutma odası bulunacaktır.</w:t>
      </w:r>
    </w:p>
    <w:p w14:paraId="5E32C2F6" w14:textId="77777777" w:rsidR="00EA6339" w:rsidRPr="000418FA" w:rsidRDefault="00EA6339" w:rsidP="00EA6339">
      <w:pPr>
        <w:pStyle w:val="Gvdemetni1"/>
        <w:tabs>
          <w:tab w:val="left" w:pos="1221"/>
        </w:tabs>
        <w:spacing w:line="322" w:lineRule="auto"/>
        <w:ind w:left="560" w:firstLine="0"/>
        <w:jc w:val="both"/>
        <w:rPr>
          <w:sz w:val="24"/>
          <w:szCs w:val="24"/>
        </w:rPr>
      </w:pPr>
      <w:r w:rsidRPr="000418FA">
        <w:rPr>
          <w:b/>
          <w:bCs/>
          <w:color w:val="000000"/>
          <w:sz w:val="24"/>
          <w:szCs w:val="24"/>
          <w:lang w:bidi="tr-TR"/>
        </w:rPr>
        <w:t>10.8-</w:t>
      </w:r>
      <w:r w:rsidRPr="000418FA">
        <w:rPr>
          <w:color w:val="000000"/>
          <w:sz w:val="24"/>
          <w:szCs w:val="24"/>
          <w:lang w:bidi="tr-TR"/>
        </w:rPr>
        <w:t xml:space="preserve">Son kontrol, sarım ve ambalajlama işlemleri için kontrol ve sarım masası, hav alma ve sarım makinesi, endüstriyel vakumlu fırçalı süpürge, poşet, hurç veya diğer ambalajlama sistemleri ve </w:t>
      </w:r>
      <w:proofErr w:type="spellStart"/>
      <w:r w:rsidRPr="000418FA">
        <w:rPr>
          <w:color w:val="000000"/>
          <w:sz w:val="24"/>
          <w:szCs w:val="24"/>
          <w:lang w:bidi="tr-TR"/>
        </w:rPr>
        <w:t>panelvan</w:t>
      </w:r>
      <w:proofErr w:type="spellEnd"/>
      <w:r w:rsidRPr="000418FA">
        <w:rPr>
          <w:color w:val="000000"/>
          <w:sz w:val="24"/>
          <w:szCs w:val="24"/>
          <w:lang w:bidi="tr-TR"/>
        </w:rPr>
        <w:t xml:space="preserve"> tipi taşıma aracı bulunacaktır.</w:t>
      </w:r>
    </w:p>
    <w:p w14:paraId="5C6E3913" w14:textId="77777777" w:rsidR="00EA6339" w:rsidRPr="000418FA" w:rsidRDefault="00EA6339" w:rsidP="00EA6339">
      <w:pPr>
        <w:pStyle w:val="Gvdemetni1"/>
        <w:tabs>
          <w:tab w:val="left" w:pos="1266"/>
        </w:tabs>
        <w:spacing w:line="322" w:lineRule="auto"/>
        <w:ind w:left="560" w:firstLine="0"/>
        <w:jc w:val="both"/>
        <w:rPr>
          <w:sz w:val="24"/>
          <w:szCs w:val="24"/>
        </w:rPr>
      </w:pPr>
      <w:r w:rsidRPr="000418FA">
        <w:rPr>
          <w:b/>
          <w:bCs/>
          <w:color w:val="000000"/>
          <w:sz w:val="24"/>
          <w:szCs w:val="24"/>
          <w:lang w:bidi="tr-TR"/>
        </w:rPr>
        <w:t>10.9-</w:t>
      </w:r>
      <w:r w:rsidRPr="000418FA">
        <w:rPr>
          <w:color w:val="000000"/>
          <w:sz w:val="24"/>
          <w:szCs w:val="24"/>
          <w:lang w:bidi="tr-TR"/>
        </w:rPr>
        <w:t>Sıcak ve soğuk su tertibatı bulunacaktır.</w:t>
      </w:r>
    </w:p>
    <w:p w14:paraId="0B90625A" w14:textId="77777777" w:rsidR="00EA6339" w:rsidRPr="000418FA" w:rsidRDefault="00EA6339" w:rsidP="00EA6339">
      <w:pPr>
        <w:pStyle w:val="Gvdemetni1"/>
        <w:tabs>
          <w:tab w:val="left" w:pos="1353"/>
        </w:tabs>
        <w:spacing w:line="322" w:lineRule="auto"/>
        <w:ind w:left="560" w:firstLine="0"/>
        <w:jc w:val="both"/>
        <w:rPr>
          <w:sz w:val="24"/>
          <w:szCs w:val="24"/>
        </w:rPr>
      </w:pPr>
      <w:r w:rsidRPr="000418FA">
        <w:rPr>
          <w:b/>
          <w:bCs/>
          <w:color w:val="000000"/>
          <w:sz w:val="24"/>
          <w:szCs w:val="24"/>
          <w:lang w:bidi="tr-TR"/>
        </w:rPr>
        <w:t>10.10</w:t>
      </w:r>
      <w:r w:rsidRPr="000418FA">
        <w:rPr>
          <w:color w:val="000000"/>
          <w:sz w:val="24"/>
          <w:szCs w:val="24"/>
          <w:lang w:bidi="tr-TR"/>
        </w:rPr>
        <w:t>-En az 2 ton kapasiteli su deposu bulunacaktır.</w:t>
      </w:r>
    </w:p>
    <w:p w14:paraId="3D19BF02" w14:textId="77777777" w:rsidR="00EA6339" w:rsidRPr="000418FA" w:rsidRDefault="00EA6339" w:rsidP="00EA6339">
      <w:pPr>
        <w:pStyle w:val="Gvdemetni1"/>
        <w:tabs>
          <w:tab w:val="left" w:pos="1333"/>
        </w:tabs>
        <w:spacing w:line="322" w:lineRule="auto"/>
        <w:ind w:left="540" w:firstLine="0"/>
        <w:jc w:val="both"/>
        <w:rPr>
          <w:sz w:val="24"/>
          <w:szCs w:val="24"/>
        </w:rPr>
      </w:pPr>
      <w:r w:rsidRPr="000418FA">
        <w:rPr>
          <w:b/>
          <w:bCs/>
          <w:color w:val="000000"/>
          <w:sz w:val="24"/>
          <w:szCs w:val="24"/>
          <w:lang w:bidi="tr-TR"/>
        </w:rPr>
        <w:t>10.11</w:t>
      </w:r>
      <w:r w:rsidRPr="000418FA">
        <w:rPr>
          <w:color w:val="000000"/>
          <w:sz w:val="24"/>
          <w:szCs w:val="24"/>
          <w:lang w:bidi="tr-TR"/>
        </w:rPr>
        <w:t>-Basınçlı temiz su temini için hidrofor ve benzeri sistem bulunacaktır.</w:t>
      </w:r>
    </w:p>
    <w:p w14:paraId="1FC17EEE" w14:textId="77777777" w:rsidR="00EA6339" w:rsidRPr="000418FA" w:rsidRDefault="00EA6339" w:rsidP="00EA6339">
      <w:pPr>
        <w:pStyle w:val="Gvdemetni1"/>
        <w:tabs>
          <w:tab w:val="left" w:pos="1336"/>
        </w:tabs>
        <w:spacing w:after="240" w:line="322" w:lineRule="auto"/>
        <w:jc w:val="both"/>
        <w:rPr>
          <w:color w:val="000000"/>
          <w:sz w:val="24"/>
          <w:szCs w:val="24"/>
          <w:lang w:bidi="tr-TR"/>
        </w:rPr>
      </w:pPr>
      <w:r w:rsidRPr="000418FA">
        <w:rPr>
          <w:b/>
          <w:bCs/>
          <w:color w:val="000000"/>
          <w:sz w:val="24"/>
          <w:szCs w:val="24"/>
          <w:lang w:bidi="tr-TR"/>
        </w:rPr>
        <w:t xml:space="preserve">   10.12</w:t>
      </w:r>
      <w:r w:rsidRPr="000418FA">
        <w:rPr>
          <w:color w:val="000000"/>
          <w:sz w:val="24"/>
          <w:szCs w:val="24"/>
          <w:lang w:bidi="tr-TR"/>
        </w:rPr>
        <w:t>-En az 1 metreküp kapasiteli atık su çökeltme havuzu bulunacaktır.”</w:t>
      </w:r>
    </w:p>
    <w:p w14:paraId="5D2F23B6" w14:textId="77777777" w:rsidR="00EA6339" w:rsidRPr="000418FA" w:rsidRDefault="00EA6339" w:rsidP="00EA6339">
      <w:pPr>
        <w:pStyle w:val="Gvdemetni1"/>
        <w:spacing w:after="240" w:line="314" w:lineRule="auto"/>
        <w:ind w:firstLine="0"/>
        <w:jc w:val="both"/>
        <w:rPr>
          <w:color w:val="000000"/>
          <w:sz w:val="24"/>
          <w:szCs w:val="24"/>
          <w:lang w:bidi="tr-TR"/>
        </w:rPr>
      </w:pPr>
      <w:r w:rsidRPr="000418FA">
        <w:rPr>
          <w:b/>
          <w:bCs/>
          <w:color w:val="000000"/>
          <w:sz w:val="24"/>
          <w:szCs w:val="24"/>
          <w:lang w:bidi="tr-TR"/>
        </w:rPr>
        <w:t xml:space="preserve">MADDE 7- </w:t>
      </w:r>
      <w:r w:rsidRPr="000418FA">
        <w:rPr>
          <w:color w:val="000000"/>
          <w:sz w:val="24"/>
          <w:szCs w:val="24"/>
          <w:lang w:bidi="tr-TR"/>
        </w:rPr>
        <w:t xml:space="preserve">Aynı Talimatnamenin sonuna </w:t>
      </w:r>
      <w:proofErr w:type="gramStart"/>
      <w:r w:rsidRPr="000418FA">
        <w:rPr>
          <w:color w:val="000000"/>
          <w:sz w:val="24"/>
          <w:szCs w:val="24"/>
          <w:lang w:bidi="tr-TR"/>
        </w:rPr>
        <w:t xml:space="preserve">36 </w:t>
      </w:r>
      <w:proofErr w:type="spellStart"/>
      <w:r w:rsidRPr="000418FA">
        <w:rPr>
          <w:color w:val="000000"/>
          <w:sz w:val="24"/>
          <w:szCs w:val="24"/>
          <w:lang w:bidi="tr-TR"/>
        </w:rPr>
        <w:t>ncı</w:t>
      </w:r>
      <w:proofErr w:type="spellEnd"/>
      <w:proofErr w:type="gramEnd"/>
      <w:r w:rsidRPr="000418FA">
        <w:rPr>
          <w:color w:val="000000"/>
          <w:sz w:val="24"/>
          <w:szCs w:val="24"/>
          <w:lang w:bidi="tr-TR"/>
        </w:rPr>
        <w:t xml:space="preserve"> madde olarak aşağıdaki bölüm başlığı ile eklenmiştir.</w:t>
      </w:r>
    </w:p>
    <w:p w14:paraId="7479E03F" w14:textId="77777777" w:rsidR="00EA6339" w:rsidRPr="000418FA" w:rsidRDefault="00EA6339" w:rsidP="00EA6339">
      <w:pPr>
        <w:pStyle w:val="Gvdemetni1"/>
        <w:spacing w:after="240" w:line="314" w:lineRule="auto"/>
        <w:ind w:firstLine="0"/>
        <w:jc w:val="both"/>
        <w:rPr>
          <w:b/>
          <w:bCs/>
          <w:color w:val="000000"/>
          <w:sz w:val="24"/>
          <w:szCs w:val="24"/>
          <w:lang w:bidi="tr-TR"/>
        </w:rPr>
      </w:pPr>
      <w:r w:rsidRPr="000418FA">
        <w:rPr>
          <w:color w:val="000000"/>
          <w:sz w:val="24"/>
          <w:szCs w:val="24"/>
          <w:lang w:bidi="tr-TR"/>
        </w:rPr>
        <w:t xml:space="preserve"> </w:t>
      </w:r>
      <w:r w:rsidRPr="000418FA">
        <w:rPr>
          <w:color w:val="000000"/>
          <w:sz w:val="24"/>
          <w:szCs w:val="24"/>
          <w:lang w:bidi="tr-TR"/>
        </w:rPr>
        <w:tab/>
      </w:r>
      <w:r w:rsidRPr="000418FA">
        <w:rPr>
          <w:b/>
          <w:bCs/>
          <w:color w:val="000000"/>
          <w:sz w:val="24"/>
          <w:szCs w:val="24"/>
          <w:lang w:bidi="tr-TR"/>
        </w:rPr>
        <w:t xml:space="preserve">“TURİZM AMAÇLI KİRALANAN KONUTLAR” </w:t>
      </w:r>
    </w:p>
    <w:p w14:paraId="029CB6A5" w14:textId="77777777" w:rsidR="00EA6339" w:rsidRPr="000418FA" w:rsidRDefault="00EA6339" w:rsidP="00EA6339">
      <w:pPr>
        <w:pStyle w:val="Gvdemetni1"/>
        <w:spacing w:after="240" w:line="314" w:lineRule="auto"/>
        <w:ind w:firstLine="0"/>
        <w:jc w:val="both"/>
        <w:rPr>
          <w:sz w:val="24"/>
          <w:szCs w:val="24"/>
        </w:rPr>
      </w:pPr>
      <w:r w:rsidRPr="000418FA">
        <w:rPr>
          <w:color w:val="000000"/>
          <w:sz w:val="24"/>
          <w:szCs w:val="24"/>
          <w:lang w:bidi="tr-TR"/>
        </w:rPr>
        <w:t>Yüksek nitelikli konutlar hariç olmak üzere 25/10/2023 tarihli ve 7464 sayılı Konutların Turizm Amaçlı Kiralanmasına ve Bazı Kanunlarda Değişiklik Yapılmasına Dair Kanun kapsamında yer alan ve aynı kiraya veren adına aynı binada izin belgesi düzenlemesine konu bağımsız bölüm sayısı beşi geçen yerlerde işyeri açma ve çalışma ruhsatı düzenlenmesi zorunludur. Bu konutlar için düzenlenecek ruhsatlarda ortak hükümlere ilave olarak aşağıda belirtilen şartlar aranır;</w:t>
      </w:r>
    </w:p>
    <w:p w14:paraId="51177ED4" w14:textId="77777777" w:rsidR="00EA6339" w:rsidRPr="000418FA" w:rsidRDefault="00EA6339" w:rsidP="00EA6339">
      <w:pPr>
        <w:pStyle w:val="Gvdemetni1"/>
        <w:tabs>
          <w:tab w:val="left" w:pos="810"/>
        </w:tabs>
        <w:ind w:left="520" w:firstLine="0"/>
        <w:jc w:val="both"/>
        <w:rPr>
          <w:color w:val="000000"/>
          <w:sz w:val="24"/>
          <w:szCs w:val="24"/>
          <w:lang w:bidi="tr-TR"/>
        </w:rPr>
      </w:pPr>
      <w:r w:rsidRPr="000418FA">
        <w:rPr>
          <w:b/>
          <w:bCs/>
          <w:color w:val="000000"/>
          <w:sz w:val="24"/>
          <w:szCs w:val="24"/>
          <w:lang w:bidi="tr-TR"/>
        </w:rPr>
        <w:t>1-</w:t>
      </w:r>
      <w:r w:rsidRPr="000418FA">
        <w:rPr>
          <w:color w:val="000000"/>
          <w:sz w:val="24"/>
          <w:szCs w:val="24"/>
          <w:lang w:bidi="tr-TR"/>
        </w:rPr>
        <w:t>İşletmenin bulunduğu binada bağımsız bölüm sayısının en fazla yüzde yirmi beşine kadar aynı kiraya veren adına faaliyet alanı belirlenmiş olacaktır.</w:t>
      </w:r>
    </w:p>
    <w:p w14:paraId="5D68D47E" w14:textId="143A124E" w:rsidR="00EA6339" w:rsidRPr="000418FA" w:rsidRDefault="00EA6339" w:rsidP="00EA6339">
      <w:pPr>
        <w:pStyle w:val="Gvdemetni1"/>
        <w:tabs>
          <w:tab w:val="left" w:pos="810"/>
        </w:tabs>
        <w:ind w:left="520" w:firstLine="0"/>
        <w:jc w:val="both"/>
        <w:rPr>
          <w:color w:val="000000"/>
          <w:sz w:val="24"/>
          <w:szCs w:val="24"/>
          <w:lang w:bidi="tr-TR"/>
        </w:rPr>
      </w:pPr>
      <w:r w:rsidRPr="000418FA">
        <w:rPr>
          <w:b/>
          <w:bCs/>
          <w:color w:val="000000"/>
          <w:sz w:val="24"/>
          <w:szCs w:val="24"/>
          <w:lang w:bidi="tr-TR"/>
        </w:rPr>
        <w:t>2</w:t>
      </w:r>
      <w:r w:rsidRPr="000418FA">
        <w:rPr>
          <w:color w:val="000000"/>
          <w:sz w:val="24"/>
          <w:szCs w:val="24"/>
          <w:lang w:bidi="tr-TR"/>
        </w:rPr>
        <w:t>-İş yerinin açılması hususunda kat maliklerinin oy birliği ile kararı alınacaktır. Faaliyetin yürütüleceği binanın, birden fazla bağımsız bölüm içeren binalardan oluşan konut sitelerinde yer alması durumunda, birinci cümlede yer alan karara ilave olarak, sitede bulunan tüm binaların kat maliklerinin oy birliği ile karan alınacaktır.</w:t>
      </w:r>
    </w:p>
    <w:p w14:paraId="12DCF622" w14:textId="41DB27E1" w:rsidR="00EA6339" w:rsidRPr="000418FA" w:rsidRDefault="00EA6339" w:rsidP="00EA6339">
      <w:pPr>
        <w:pStyle w:val="Gvdemetni1"/>
        <w:tabs>
          <w:tab w:val="left" w:pos="810"/>
        </w:tabs>
        <w:ind w:left="520" w:firstLine="0"/>
        <w:jc w:val="both"/>
        <w:rPr>
          <w:sz w:val="24"/>
          <w:szCs w:val="24"/>
        </w:rPr>
      </w:pPr>
    </w:p>
    <w:p w14:paraId="0F95BF0E" w14:textId="77777777" w:rsidR="00EA6339" w:rsidRPr="000418FA" w:rsidRDefault="00EA6339" w:rsidP="00EA6339">
      <w:pPr>
        <w:pStyle w:val="Gvdemetni1"/>
        <w:tabs>
          <w:tab w:val="left" w:pos="810"/>
        </w:tabs>
        <w:ind w:left="520" w:firstLine="0"/>
        <w:jc w:val="both"/>
        <w:rPr>
          <w:sz w:val="24"/>
          <w:szCs w:val="24"/>
        </w:rPr>
      </w:pPr>
    </w:p>
    <w:p w14:paraId="19ACE108" w14:textId="77777777" w:rsidR="00EA6339" w:rsidRPr="000418FA" w:rsidRDefault="00EA6339" w:rsidP="00EA6339">
      <w:pPr>
        <w:pStyle w:val="Gvdemetni1"/>
        <w:tabs>
          <w:tab w:val="left" w:pos="802"/>
        </w:tabs>
        <w:spacing w:line="322" w:lineRule="auto"/>
        <w:ind w:left="540" w:firstLine="0"/>
        <w:jc w:val="both"/>
        <w:rPr>
          <w:sz w:val="24"/>
          <w:szCs w:val="24"/>
        </w:rPr>
      </w:pPr>
      <w:r w:rsidRPr="000418FA">
        <w:rPr>
          <w:b/>
          <w:bCs/>
          <w:color w:val="000000"/>
          <w:sz w:val="24"/>
          <w:szCs w:val="24"/>
          <w:lang w:bidi="tr-TR"/>
        </w:rPr>
        <w:lastRenderedPageBreak/>
        <w:t>3</w:t>
      </w:r>
      <w:r w:rsidRPr="000418FA">
        <w:rPr>
          <w:color w:val="000000"/>
          <w:sz w:val="24"/>
          <w:szCs w:val="24"/>
          <w:lang w:bidi="tr-TR"/>
        </w:rPr>
        <w:t>-Faaliyetin yürütüleceği bağımsız bölümler ana gayrimenkulün kayıtlı bulunduğu tapu kütüğünde, mesken olarak gösterilecek veya üzerinde mesken amaçlı kat irtifakı ya da kat mülkiyeti bulunacaktır.</w:t>
      </w:r>
    </w:p>
    <w:p w14:paraId="1841C208" w14:textId="77777777" w:rsidR="00EA6339" w:rsidRPr="000418FA" w:rsidRDefault="00EA6339" w:rsidP="00EA6339">
      <w:pPr>
        <w:pStyle w:val="Gvdemetni1"/>
        <w:tabs>
          <w:tab w:val="left" w:pos="802"/>
        </w:tabs>
        <w:spacing w:line="322" w:lineRule="auto"/>
        <w:ind w:left="540" w:firstLine="0"/>
        <w:jc w:val="both"/>
        <w:rPr>
          <w:sz w:val="24"/>
          <w:szCs w:val="24"/>
        </w:rPr>
      </w:pPr>
      <w:r w:rsidRPr="000418FA">
        <w:rPr>
          <w:b/>
          <w:bCs/>
          <w:color w:val="000000"/>
          <w:sz w:val="24"/>
          <w:szCs w:val="24"/>
          <w:lang w:bidi="tr-TR"/>
        </w:rPr>
        <w:t>4</w:t>
      </w:r>
      <w:r w:rsidRPr="000418FA">
        <w:rPr>
          <w:color w:val="000000"/>
          <w:sz w:val="24"/>
          <w:szCs w:val="24"/>
          <w:lang w:bidi="tr-TR"/>
        </w:rPr>
        <w:t>-İşletmeci, konutun mülkiyetine sahip olacak veya konutu intifa hakkı ya da üst hakkı tesis edilmek suretiyle tasarrufunda bulunduran gerçek veya tüzel kişilerden olacaktır.</w:t>
      </w:r>
    </w:p>
    <w:p w14:paraId="2DBD6361" w14:textId="77777777" w:rsidR="00EA6339" w:rsidRPr="000418FA" w:rsidRDefault="00EA6339" w:rsidP="00EA6339">
      <w:pPr>
        <w:pStyle w:val="Gvdemetni1"/>
        <w:spacing w:after="240" w:line="314" w:lineRule="auto"/>
        <w:ind w:firstLine="0"/>
        <w:jc w:val="both"/>
        <w:rPr>
          <w:color w:val="000000"/>
          <w:sz w:val="24"/>
          <w:szCs w:val="24"/>
          <w:lang w:bidi="tr-TR"/>
        </w:rPr>
      </w:pPr>
      <w:r w:rsidRPr="000418FA">
        <w:rPr>
          <w:color w:val="000000"/>
          <w:sz w:val="24"/>
          <w:szCs w:val="24"/>
          <w:lang w:bidi="tr-TR"/>
        </w:rPr>
        <w:t>İşletme için yangına karşı gerekli tedbirlerin alınmış olması yeterli olup ayrıca itfaiye raporu alınmayacaktır. Yangına karşı gerekli tedbirlerin alınmasında ve otuz kişiden fazla çalışanın bulunduğu işletmeler için düzenlenecek itfaiye raporu tanziminde konut kullanım sınıfı esas alınacaktır.”</w:t>
      </w:r>
    </w:p>
    <w:p w14:paraId="559A5C19" w14:textId="77777777" w:rsidR="00EA6339" w:rsidRPr="000418FA" w:rsidRDefault="00EA6339" w:rsidP="00EA6339">
      <w:pPr>
        <w:pStyle w:val="Gvdemetni1"/>
        <w:spacing w:after="240" w:line="314" w:lineRule="auto"/>
        <w:ind w:firstLine="0"/>
        <w:jc w:val="both"/>
        <w:rPr>
          <w:color w:val="000000"/>
          <w:sz w:val="24"/>
          <w:szCs w:val="24"/>
          <w:lang w:bidi="tr-TR"/>
        </w:rPr>
      </w:pPr>
      <w:r w:rsidRPr="000418FA">
        <w:rPr>
          <w:b/>
          <w:bCs/>
          <w:color w:val="000000"/>
          <w:sz w:val="24"/>
          <w:szCs w:val="24"/>
          <w:lang w:bidi="tr-TR"/>
        </w:rPr>
        <w:t xml:space="preserve">MADDE 8- </w:t>
      </w:r>
      <w:r w:rsidRPr="000418FA">
        <w:rPr>
          <w:color w:val="000000"/>
          <w:sz w:val="24"/>
          <w:szCs w:val="24"/>
          <w:lang w:bidi="tr-TR"/>
        </w:rPr>
        <w:t>Aynı Talimatnameye ekteki “EK-1 UMUMA AÇIK İSTİRAHAT VE EĞLENCE YERLERİ LİSTESİ” eklenmiştir.</w:t>
      </w:r>
    </w:p>
    <w:p w14:paraId="1DCC1F73" w14:textId="77777777" w:rsidR="00EA6339" w:rsidRPr="000418FA" w:rsidRDefault="00EA6339" w:rsidP="00EA6339">
      <w:pPr>
        <w:pStyle w:val="Gvdemetni1"/>
        <w:spacing w:after="240" w:line="314" w:lineRule="auto"/>
        <w:ind w:firstLine="0"/>
        <w:jc w:val="both"/>
        <w:rPr>
          <w:color w:val="000000"/>
          <w:sz w:val="24"/>
          <w:szCs w:val="24"/>
          <w:lang w:bidi="tr-TR"/>
        </w:rPr>
      </w:pPr>
      <w:r w:rsidRPr="000418FA">
        <w:rPr>
          <w:b/>
          <w:bCs/>
          <w:color w:val="000000"/>
          <w:sz w:val="24"/>
          <w:szCs w:val="24"/>
          <w:lang w:bidi="tr-TR"/>
        </w:rPr>
        <w:t xml:space="preserve">MADDE 9- </w:t>
      </w:r>
      <w:r w:rsidRPr="000418FA">
        <w:rPr>
          <w:color w:val="000000"/>
          <w:sz w:val="24"/>
          <w:szCs w:val="24"/>
          <w:lang w:bidi="tr-TR"/>
        </w:rPr>
        <w:t xml:space="preserve">Aynı Talimatnamenin </w:t>
      </w:r>
      <w:proofErr w:type="gramStart"/>
      <w:r w:rsidRPr="000418FA">
        <w:rPr>
          <w:color w:val="000000"/>
          <w:sz w:val="24"/>
          <w:szCs w:val="24"/>
          <w:lang w:bidi="tr-TR"/>
        </w:rPr>
        <w:t xml:space="preserve">36 </w:t>
      </w:r>
      <w:proofErr w:type="spellStart"/>
      <w:r w:rsidRPr="000418FA">
        <w:rPr>
          <w:color w:val="000000"/>
          <w:sz w:val="24"/>
          <w:szCs w:val="24"/>
          <w:lang w:bidi="tr-TR"/>
        </w:rPr>
        <w:t>ncı</w:t>
      </w:r>
      <w:proofErr w:type="spellEnd"/>
      <w:proofErr w:type="gramEnd"/>
      <w:r w:rsidRPr="000418FA">
        <w:rPr>
          <w:color w:val="000000"/>
          <w:sz w:val="24"/>
          <w:szCs w:val="24"/>
          <w:lang w:bidi="tr-TR"/>
        </w:rPr>
        <w:t xml:space="preserve"> maddesi 37, 37 </w:t>
      </w:r>
      <w:proofErr w:type="spellStart"/>
      <w:r w:rsidRPr="000418FA">
        <w:rPr>
          <w:color w:val="000000"/>
          <w:sz w:val="24"/>
          <w:szCs w:val="24"/>
          <w:lang w:bidi="tr-TR"/>
        </w:rPr>
        <w:t>nci</w:t>
      </w:r>
      <w:proofErr w:type="spellEnd"/>
      <w:r w:rsidRPr="000418FA">
        <w:rPr>
          <w:color w:val="000000"/>
          <w:sz w:val="24"/>
          <w:szCs w:val="24"/>
          <w:lang w:bidi="tr-TR"/>
        </w:rPr>
        <w:t xml:space="preserve"> maddesi 38, 38 inci maddesi 39, 39 uncu maddesi 40 ve 41 inci maddesi 42 olarak değiştirilmiştir.</w:t>
      </w:r>
    </w:p>
    <w:p w14:paraId="3ADF35A0" w14:textId="77777777" w:rsidR="00EA6339" w:rsidRPr="000418FA" w:rsidRDefault="00EA6339" w:rsidP="00EA6339">
      <w:pPr>
        <w:pStyle w:val="Gvdemetni1"/>
        <w:spacing w:after="240" w:line="314" w:lineRule="auto"/>
        <w:ind w:firstLine="0"/>
        <w:jc w:val="both"/>
        <w:rPr>
          <w:color w:val="000000"/>
          <w:sz w:val="24"/>
          <w:szCs w:val="24"/>
          <w:lang w:bidi="tr-TR"/>
        </w:rPr>
      </w:pPr>
      <w:r w:rsidRPr="000418FA">
        <w:rPr>
          <w:b/>
          <w:bCs/>
          <w:color w:val="000000"/>
          <w:sz w:val="24"/>
          <w:szCs w:val="24"/>
          <w:lang w:bidi="tr-TR"/>
        </w:rPr>
        <w:t xml:space="preserve">MADDE 10- </w:t>
      </w:r>
      <w:r w:rsidRPr="000418FA">
        <w:rPr>
          <w:color w:val="000000"/>
          <w:sz w:val="24"/>
          <w:szCs w:val="24"/>
          <w:lang w:bidi="tr-TR"/>
        </w:rPr>
        <w:t>Bu Yönetmelik Belediye Meclisi’nce kabul edildiği tarihte yürürlüğe girer.</w:t>
      </w:r>
    </w:p>
    <w:p w14:paraId="6D5E7392" w14:textId="7ECF272B" w:rsidR="00EA6339" w:rsidRPr="000418FA" w:rsidRDefault="00EA6339" w:rsidP="00EA6339">
      <w:pPr>
        <w:pStyle w:val="Gvdemetni1"/>
        <w:spacing w:after="240" w:line="314" w:lineRule="auto"/>
        <w:ind w:firstLine="0"/>
        <w:jc w:val="both"/>
        <w:rPr>
          <w:color w:val="000000"/>
          <w:sz w:val="24"/>
          <w:szCs w:val="24"/>
          <w:lang w:bidi="tr-TR"/>
        </w:rPr>
      </w:pPr>
      <w:r w:rsidRPr="000418FA">
        <w:rPr>
          <w:b/>
          <w:bCs/>
          <w:color w:val="000000"/>
          <w:sz w:val="24"/>
          <w:szCs w:val="24"/>
          <w:lang w:bidi="tr-TR"/>
        </w:rPr>
        <w:t xml:space="preserve">MADDE 11- </w:t>
      </w:r>
      <w:r w:rsidRPr="000418FA">
        <w:rPr>
          <w:color w:val="000000"/>
          <w:sz w:val="24"/>
          <w:szCs w:val="24"/>
          <w:lang w:bidi="tr-TR"/>
        </w:rPr>
        <w:t>Bu Yönetmelik hükümlerini Sincan Belediye Başkanı yürütür.</w:t>
      </w:r>
    </w:p>
    <w:p w14:paraId="5B84AAB6" w14:textId="77777777" w:rsidR="00EA6339" w:rsidRPr="000418FA" w:rsidRDefault="00EA6339" w:rsidP="00EA6339">
      <w:pPr>
        <w:pStyle w:val="Gvdemetni1"/>
        <w:spacing w:after="240" w:line="314" w:lineRule="auto"/>
        <w:ind w:firstLine="0"/>
        <w:jc w:val="both"/>
        <w:rPr>
          <w:b/>
          <w:bCs/>
          <w:color w:val="000000"/>
          <w:sz w:val="24"/>
          <w:szCs w:val="24"/>
          <w:lang w:bidi="tr-TR"/>
        </w:rPr>
      </w:pPr>
      <w:r w:rsidRPr="000418FA">
        <w:rPr>
          <w:b/>
          <w:bCs/>
          <w:color w:val="000000"/>
          <w:sz w:val="24"/>
          <w:szCs w:val="24"/>
          <w:lang w:bidi="tr-TR"/>
        </w:rPr>
        <w:t>EK-1</w:t>
      </w:r>
    </w:p>
    <w:p w14:paraId="0B95FFEE" w14:textId="6C1E8777" w:rsidR="00EA6339" w:rsidRPr="000418FA" w:rsidRDefault="00EA6339" w:rsidP="00EA6339">
      <w:pPr>
        <w:pStyle w:val="Gvdemetni1"/>
        <w:spacing w:after="120" w:line="240" w:lineRule="auto"/>
        <w:ind w:firstLine="0"/>
        <w:jc w:val="both"/>
        <w:rPr>
          <w:b/>
          <w:bCs/>
          <w:color w:val="000000"/>
          <w:sz w:val="24"/>
          <w:szCs w:val="24"/>
          <w:lang w:bidi="tr-TR"/>
        </w:rPr>
      </w:pPr>
      <w:r w:rsidRPr="000418FA">
        <w:rPr>
          <w:b/>
          <w:bCs/>
          <w:color w:val="000000"/>
          <w:sz w:val="24"/>
          <w:szCs w:val="24"/>
          <w:lang w:bidi="tr-TR"/>
        </w:rPr>
        <w:t>UMUMA AÇIK İSTİRAHAT VE EĞLENCE YERLERİ LİSTESİ</w:t>
      </w:r>
    </w:p>
    <w:p w14:paraId="148811F3" w14:textId="77777777" w:rsidR="00EA6339" w:rsidRPr="000418FA" w:rsidRDefault="00EA6339" w:rsidP="00EA6339">
      <w:pPr>
        <w:pStyle w:val="Gvdemetni1"/>
        <w:spacing w:after="120" w:line="240" w:lineRule="auto"/>
        <w:ind w:firstLine="0"/>
        <w:jc w:val="both"/>
        <w:rPr>
          <w:bCs/>
          <w:color w:val="000000"/>
          <w:sz w:val="24"/>
          <w:szCs w:val="24"/>
          <w:lang w:bidi="tr-TR"/>
        </w:rPr>
      </w:pPr>
      <w:r w:rsidRPr="000418FA">
        <w:rPr>
          <w:bCs/>
          <w:color w:val="000000"/>
          <w:sz w:val="24"/>
          <w:szCs w:val="24"/>
          <w:lang w:bidi="tr-TR"/>
        </w:rPr>
        <w:t> A) KONAKLAMA YERLERİ:</w:t>
      </w:r>
    </w:p>
    <w:p w14:paraId="43254B81" w14:textId="77777777" w:rsidR="00EA6339" w:rsidRPr="000418FA" w:rsidRDefault="00EA6339" w:rsidP="00EA6339">
      <w:pPr>
        <w:pStyle w:val="Gvdemetni1"/>
        <w:spacing w:after="120" w:line="240" w:lineRule="auto"/>
        <w:ind w:firstLine="0"/>
        <w:jc w:val="both"/>
        <w:rPr>
          <w:bCs/>
          <w:color w:val="000000"/>
          <w:sz w:val="24"/>
          <w:szCs w:val="24"/>
          <w:lang w:bidi="tr-TR"/>
        </w:rPr>
      </w:pPr>
      <w:r w:rsidRPr="000418FA">
        <w:rPr>
          <w:bCs/>
          <w:color w:val="000000"/>
          <w:sz w:val="24"/>
          <w:szCs w:val="24"/>
          <w:lang w:bidi="tr-TR"/>
        </w:rPr>
        <w:t>1.1- Otel.</w:t>
      </w:r>
    </w:p>
    <w:p w14:paraId="08CE5E7F" w14:textId="77777777" w:rsidR="00EA6339" w:rsidRPr="000418FA" w:rsidRDefault="00EA6339" w:rsidP="00EA6339">
      <w:pPr>
        <w:pStyle w:val="Gvdemetni1"/>
        <w:spacing w:after="120" w:line="240" w:lineRule="auto"/>
        <w:ind w:firstLine="0"/>
        <w:jc w:val="both"/>
        <w:rPr>
          <w:bCs/>
          <w:color w:val="000000"/>
          <w:sz w:val="24"/>
          <w:szCs w:val="24"/>
          <w:lang w:bidi="tr-TR"/>
        </w:rPr>
      </w:pPr>
      <w:r w:rsidRPr="000418FA">
        <w:rPr>
          <w:bCs/>
          <w:color w:val="000000"/>
          <w:sz w:val="24"/>
          <w:szCs w:val="24"/>
          <w:lang w:bidi="tr-TR"/>
        </w:rPr>
        <w:t>1.2- Tatil köyü.</w:t>
      </w:r>
    </w:p>
    <w:p w14:paraId="700BDE50" w14:textId="77777777" w:rsidR="00EA6339" w:rsidRPr="000418FA" w:rsidRDefault="00EA6339" w:rsidP="00EA6339">
      <w:pPr>
        <w:pStyle w:val="Gvdemetni1"/>
        <w:spacing w:after="120" w:line="240" w:lineRule="auto"/>
        <w:ind w:firstLine="0"/>
        <w:jc w:val="both"/>
        <w:rPr>
          <w:bCs/>
          <w:color w:val="000000"/>
          <w:sz w:val="24"/>
          <w:szCs w:val="24"/>
          <w:lang w:bidi="tr-TR"/>
        </w:rPr>
      </w:pPr>
      <w:r w:rsidRPr="000418FA">
        <w:rPr>
          <w:bCs/>
          <w:color w:val="000000"/>
          <w:sz w:val="24"/>
          <w:szCs w:val="24"/>
          <w:lang w:bidi="tr-TR"/>
        </w:rPr>
        <w:t>1.3- Motel.</w:t>
      </w:r>
    </w:p>
    <w:p w14:paraId="125C9B67" w14:textId="77777777" w:rsidR="00EA6339" w:rsidRPr="000418FA" w:rsidRDefault="00EA6339" w:rsidP="00EA6339">
      <w:pPr>
        <w:pStyle w:val="Gvdemetni1"/>
        <w:spacing w:after="120" w:line="240" w:lineRule="auto"/>
        <w:ind w:firstLine="0"/>
        <w:jc w:val="both"/>
        <w:rPr>
          <w:bCs/>
          <w:color w:val="000000"/>
          <w:sz w:val="24"/>
          <w:szCs w:val="24"/>
          <w:lang w:bidi="tr-TR"/>
        </w:rPr>
      </w:pPr>
      <w:r w:rsidRPr="000418FA">
        <w:rPr>
          <w:bCs/>
          <w:color w:val="000000"/>
          <w:sz w:val="24"/>
          <w:szCs w:val="24"/>
          <w:lang w:bidi="tr-TR"/>
        </w:rPr>
        <w:t>1.4- Pansiyon.</w:t>
      </w:r>
    </w:p>
    <w:p w14:paraId="05C2671C" w14:textId="77777777" w:rsidR="00EA6339" w:rsidRPr="000418FA" w:rsidRDefault="00EA6339" w:rsidP="00EA6339">
      <w:pPr>
        <w:pStyle w:val="Gvdemetni1"/>
        <w:spacing w:after="120" w:line="240" w:lineRule="auto"/>
        <w:ind w:firstLine="0"/>
        <w:jc w:val="both"/>
        <w:rPr>
          <w:bCs/>
          <w:color w:val="000000"/>
          <w:sz w:val="24"/>
          <w:szCs w:val="24"/>
          <w:lang w:bidi="tr-TR"/>
        </w:rPr>
      </w:pPr>
      <w:r w:rsidRPr="000418FA">
        <w:rPr>
          <w:bCs/>
          <w:color w:val="000000"/>
          <w:sz w:val="24"/>
          <w:szCs w:val="24"/>
          <w:lang w:bidi="tr-TR"/>
        </w:rPr>
        <w:t>1.5- Apart otel.</w:t>
      </w:r>
    </w:p>
    <w:p w14:paraId="0DFA427D" w14:textId="77777777" w:rsidR="00EA6339" w:rsidRPr="000418FA" w:rsidRDefault="00EA6339" w:rsidP="00EA6339">
      <w:pPr>
        <w:pStyle w:val="Gvdemetni1"/>
        <w:spacing w:after="120" w:line="240" w:lineRule="auto"/>
        <w:ind w:firstLine="0"/>
        <w:jc w:val="both"/>
        <w:rPr>
          <w:bCs/>
          <w:color w:val="000000"/>
          <w:sz w:val="24"/>
          <w:szCs w:val="24"/>
          <w:lang w:bidi="tr-TR"/>
        </w:rPr>
      </w:pPr>
      <w:r w:rsidRPr="000418FA">
        <w:rPr>
          <w:bCs/>
          <w:color w:val="000000"/>
          <w:sz w:val="24"/>
          <w:szCs w:val="24"/>
          <w:lang w:bidi="tr-TR"/>
        </w:rPr>
        <w:t>1.6- Kırsal turizm tesisi.</w:t>
      </w:r>
    </w:p>
    <w:p w14:paraId="54D57A6B" w14:textId="77777777" w:rsidR="00EA6339" w:rsidRPr="000418FA" w:rsidRDefault="00EA6339" w:rsidP="00EA6339">
      <w:pPr>
        <w:pStyle w:val="Gvdemetni1"/>
        <w:spacing w:after="120" w:line="240" w:lineRule="auto"/>
        <w:ind w:firstLine="0"/>
        <w:jc w:val="both"/>
        <w:rPr>
          <w:bCs/>
          <w:color w:val="000000"/>
          <w:sz w:val="24"/>
          <w:szCs w:val="24"/>
          <w:lang w:bidi="tr-TR"/>
        </w:rPr>
      </w:pPr>
      <w:r w:rsidRPr="000418FA">
        <w:rPr>
          <w:bCs/>
          <w:color w:val="000000"/>
          <w:sz w:val="24"/>
          <w:szCs w:val="24"/>
          <w:lang w:bidi="tr-TR"/>
        </w:rPr>
        <w:t>1.7- Mobil ev.</w:t>
      </w:r>
    </w:p>
    <w:p w14:paraId="1CC63FE0" w14:textId="77777777" w:rsidR="00EA6339" w:rsidRPr="000418FA" w:rsidRDefault="00EA6339" w:rsidP="00EA6339">
      <w:pPr>
        <w:pStyle w:val="Gvdemetni1"/>
        <w:spacing w:after="120" w:line="240" w:lineRule="auto"/>
        <w:ind w:firstLine="0"/>
        <w:jc w:val="both"/>
        <w:rPr>
          <w:bCs/>
          <w:color w:val="000000"/>
          <w:sz w:val="24"/>
          <w:szCs w:val="24"/>
          <w:lang w:bidi="tr-TR"/>
        </w:rPr>
      </w:pPr>
      <w:r w:rsidRPr="000418FA">
        <w:rPr>
          <w:bCs/>
          <w:color w:val="000000"/>
          <w:sz w:val="24"/>
          <w:szCs w:val="24"/>
          <w:lang w:bidi="tr-TR"/>
        </w:rPr>
        <w:t>1.8- Konaklama amaçlı mesire yeri.</w:t>
      </w:r>
    </w:p>
    <w:p w14:paraId="7C8D4884" w14:textId="77777777" w:rsidR="00EA6339" w:rsidRPr="000418FA" w:rsidRDefault="00EA6339" w:rsidP="00EA6339">
      <w:pPr>
        <w:pStyle w:val="Gvdemetni1"/>
        <w:spacing w:after="120" w:line="240" w:lineRule="auto"/>
        <w:ind w:firstLine="0"/>
        <w:jc w:val="both"/>
        <w:rPr>
          <w:bCs/>
          <w:color w:val="000000"/>
          <w:sz w:val="24"/>
          <w:szCs w:val="24"/>
          <w:lang w:bidi="tr-TR"/>
        </w:rPr>
      </w:pPr>
      <w:r w:rsidRPr="000418FA">
        <w:rPr>
          <w:bCs/>
          <w:color w:val="000000"/>
          <w:sz w:val="24"/>
          <w:szCs w:val="24"/>
          <w:lang w:bidi="tr-TR"/>
        </w:rPr>
        <w:t>1.9- Konaklamalı orman parkı.</w:t>
      </w:r>
    </w:p>
    <w:p w14:paraId="5323EF7B" w14:textId="77777777" w:rsidR="00EA6339" w:rsidRPr="000418FA" w:rsidRDefault="00EA6339" w:rsidP="00EA6339">
      <w:pPr>
        <w:pStyle w:val="Gvdemetni1"/>
        <w:spacing w:after="120" w:line="240" w:lineRule="auto"/>
        <w:ind w:firstLine="0"/>
        <w:jc w:val="both"/>
        <w:rPr>
          <w:bCs/>
          <w:color w:val="000000"/>
          <w:sz w:val="24"/>
          <w:szCs w:val="24"/>
          <w:lang w:bidi="tr-TR"/>
        </w:rPr>
      </w:pPr>
      <w:r w:rsidRPr="000418FA">
        <w:rPr>
          <w:bCs/>
          <w:color w:val="000000"/>
          <w:sz w:val="24"/>
          <w:szCs w:val="24"/>
          <w:lang w:bidi="tr-TR"/>
        </w:rPr>
        <w:t>1.10- Kamping.</w:t>
      </w:r>
    </w:p>
    <w:p w14:paraId="24A72185" w14:textId="77777777" w:rsidR="00EA6339" w:rsidRPr="000418FA" w:rsidRDefault="00EA6339" w:rsidP="00EA6339">
      <w:pPr>
        <w:pStyle w:val="Gvdemetni1"/>
        <w:spacing w:after="120" w:line="240" w:lineRule="auto"/>
        <w:ind w:firstLine="0"/>
        <w:jc w:val="both"/>
        <w:rPr>
          <w:bCs/>
          <w:color w:val="000000"/>
          <w:sz w:val="24"/>
          <w:szCs w:val="24"/>
          <w:lang w:bidi="tr-TR"/>
        </w:rPr>
      </w:pPr>
      <w:r w:rsidRPr="000418FA">
        <w:rPr>
          <w:bCs/>
          <w:color w:val="000000"/>
          <w:sz w:val="24"/>
          <w:szCs w:val="24"/>
          <w:lang w:bidi="tr-TR"/>
        </w:rPr>
        <w:t>1.11- Lüks çadır.</w:t>
      </w:r>
    </w:p>
    <w:p w14:paraId="3ABDAB02" w14:textId="77777777" w:rsidR="00EA6339" w:rsidRPr="000418FA" w:rsidRDefault="00EA6339" w:rsidP="00EA6339">
      <w:pPr>
        <w:pStyle w:val="Gvdemetni1"/>
        <w:spacing w:after="120" w:line="240" w:lineRule="auto"/>
        <w:ind w:firstLine="0"/>
        <w:jc w:val="both"/>
        <w:rPr>
          <w:bCs/>
          <w:color w:val="000000"/>
          <w:sz w:val="24"/>
          <w:szCs w:val="24"/>
          <w:lang w:bidi="tr-TR"/>
        </w:rPr>
      </w:pPr>
      <w:r w:rsidRPr="000418FA">
        <w:rPr>
          <w:bCs/>
          <w:color w:val="000000"/>
          <w:sz w:val="24"/>
          <w:szCs w:val="24"/>
          <w:lang w:bidi="tr-TR"/>
        </w:rPr>
        <w:t>1.12- Asıl fonksiyonları müşterilerin konaklama ihtiyaçlarını sağlamak olan benzeri yerler.</w:t>
      </w:r>
    </w:p>
    <w:p w14:paraId="19562E57" w14:textId="77777777" w:rsidR="00EA6339" w:rsidRPr="000418FA" w:rsidRDefault="00EA6339" w:rsidP="00EA6339">
      <w:pPr>
        <w:pStyle w:val="Gvdemetni1"/>
        <w:spacing w:after="120" w:line="240" w:lineRule="auto"/>
        <w:ind w:firstLine="0"/>
        <w:jc w:val="both"/>
        <w:rPr>
          <w:bCs/>
          <w:color w:val="000000"/>
          <w:sz w:val="24"/>
          <w:szCs w:val="24"/>
          <w:lang w:bidi="tr-TR"/>
        </w:rPr>
      </w:pPr>
      <w:r w:rsidRPr="000418FA">
        <w:rPr>
          <w:bCs/>
          <w:color w:val="000000"/>
          <w:sz w:val="24"/>
          <w:szCs w:val="24"/>
          <w:lang w:bidi="tr-TR"/>
        </w:rPr>
        <w:lastRenderedPageBreak/>
        <w:t> B) TURİZM TESİSLERİNİN NİTELİKLERİNE İLİŞKİN YÖNETMELİK KAPSAMINDAKİ YERLERDEN;</w:t>
      </w:r>
    </w:p>
    <w:p w14:paraId="1A3C8571" w14:textId="77777777" w:rsidR="00EA6339" w:rsidRPr="000418FA" w:rsidRDefault="00EA6339" w:rsidP="00EA6339">
      <w:pPr>
        <w:pStyle w:val="Gvdemetni1"/>
        <w:spacing w:after="120" w:line="240" w:lineRule="auto"/>
        <w:ind w:firstLine="0"/>
        <w:jc w:val="both"/>
        <w:rPr>
          <w:bCs/>
          <w:color w:val="000000"/>
          <w:sz w:val="24"/>
          <w:szCs w:val="24"/>
          <w:lang w:bidi="tr-TR"/>
        </w:rPr>
      </w:pPr>
      <w:r w:rsidRPr="000418FA">
        <w:rPr>
          <w:bCs/>
          <w:color w:val="000000"/>
          <w:sz w:val="24"/>
          <w:szCs w:val="24"/>
          <w:lang w:bidi="tr-TR"/>
        </w:rPr>
        <w:t>1.1- Günübirlik tesisler.</w:t>
      </w:r>
    </w:p>
    <w:p w14:paraId="1ED7FE9E" w14:textId="77777777" w:rsidR="00EA6339" w:rsidRPr="000418FA" w:rsidRDefault="00EA6339" w:rsidP="00EA6339">
      <w:pPr>
        <w:pStyle w:val="Gvdemetni1"/>
        <w:spacing w:after="120" w:line="240" w:lineRule="auto"/>
        <w:ind w:firstLine="0"/>
        <w:jc w:val="both"/>
        <w:rPr>
          <w:bCs/>
          <w:color w:val="000000"/>
          <w:sz w:val="24"/>
          <w:szCs w:val="24"/>
          <w:lang w:bidi="tr-TR"/>
        </w:rPr>
      </w:pPr>
      <w:r w:rsidRPr="000418FA">
        <w:rPr>
          <w:bCs/>
          <w:color w:val="000000"/>
          <w:sz w:val="24"/>
          <w:szCs w:val="24"/>
          <w:lang w:bidi="tr-TR"/>
        </w:rPr>
        <w:t>1.2- Eğlence merkezleri.</w:t>
      </w:r>
    </w:p>
    <w:p w14:paraId="5F4FC093" w14:textId="77777777" w:rsidR="00EA6339" w:rsidRPr="000418FA" w:rsidRDefault="00EA6339" w:rsidP="00EA6339">
      <w:pPr>
        <w:pStyle w:val="Gvdemetni1"/>
        <w:spacing w:after="120" w:line="240" w:lineRule="auto"/>
        <w:ind w:firstLine="0"/>
        <w:jc w:val="both"/>
        <w:rPr>
          <w:bCs/>
          <w:color w:val="000000"/>
          <w:sz w:val="24"/>
          <w:szCs w:val="24"/>
          <w:lang w:bidi="tr-TR"/>
        </w:rPr>
      </w:pPr>
      <w:r w:rsidRPr="000418FA">
        <w:rPr>
          <w:bCs/>
          <w:color w:val="000000"/>
          <w:sz w:val="24"/>
          <w:szCs w:val="24"/>
          <w:lang w:bidi="tr-TR"/>
        </w:rPr>
        <w:t>1.3- Turizm kompleksleri.</w:t>
      </w:r>
    </w:p>
    <w:p w14:paraId="119BA4B1" w14:textId="77777777" w:rsidR="00EA6339" w:rsidRPr="000418FA" w:rsidRDefault="00EA6339" w:rsidP="00EA6339">
      <w:pPr>
        <w:pStyle w:val="Gvdemetni1"/>
        <w:spacing w:after="120" w:line="240" w:lineRule="auto"/>
        <w:ind w:firstLine="0"/>
        <w:jc w:val="both"/>
        <w:rPr>
          <w:bCs/>
          <w:color w:val="000000"/>
          <w:sz w:val="24"/>
          <w:szCs w:val="24"/>
          <w:lang w:bidi="tr-TR"/>
        </w:rPr>
      </w:pPr>
      <w:r w:rsidRPr="000418FA">
        <w:rPr>
          <w:bCs/>
          <w:color w:val="000000"/>
          <w:sz w:val="24"/>
          <w:szCs w:val="24"/>
          <w:lang w:bidi="tr-TR"/>
        </w:rPr>
        <w:t>1.4- Tatil merkezleri.</w:t>
      </w:r>
    </w:p>
    <w:p w14:paraId="1B09D340" w14:textId="77777777" w:rsidR="00EA6339" w:rsidRPr="000418FA" w:rsidRDefault="00EA6339" w:rsidP="00EA6339">
      <w:pPr>
        <w:pStyle w:val="Gvdemetni1"/>
        <w:spacing w:after="120" w:line="240" w:lineRule="auto"/>
        <w:ind w:firstLine="0"/>
        <w:jc w:val="both"/>
        <w:rPr>
          <w:bCs/>
          <w:color w:val="000000"/>
          <w:sz w:val="24"/>
          <w:szCs w:val="24"/>
          <w:lang w:bidi="tr-TR"/>
        </w:rPr>
      </w:pPr>
      <w:r w:rsidRPr="000418FA">
        <w:rPr>
          <w:bCs/>
          <w:color w:val="000000"/>
          <w:sz w:val="24"/>
          <w:szCs w:val="24"/>
          <w:lang w:bidi="tr-TR"/>
        </w:rPr>
        <w:t> C) İÇKİLİ YERLER:</w:t>
      </w:r>
    </w:p>
    <w:p w14:paraId="62F9F386" w14:textId="77777777" w:rsidR="00EA6339" w:rsidRPr="000418FA" w:rsidRDefault="00EA6339" w:rsidP="00EA6339">
      <w:pPr>
        <w:pStyle w:val="Gvdemetni1"/>
        <w:spacing w:after="120" w:line="240" w:lineRule="auto"/>
        <w:ind w:firstLine="0"/>
        <w:jc w:val="both"/>
        <w:rPr>
          <w:bCs/>
          <w:color w:val="000000"/>
          <w:sz w:val="24"/>
          <w:szCs w:val="24"/>
          <w:lang w:bidi="tr-TR"/>
        </w:rPr>
      </w:pPr>
      <w:r w:rsidRPr="000418FA">
        <w:rPr>
          <w:bCs/>
          <w:color w:val="000000"/>
          <w:sz w:val="24"/>
          <w:szCs w:val="24"/>
          <w:lang w:bidi="tr-TR"/>
        </w:rPr>
        <w:t>1.1- Gazino.</w:t>
      </w:r>
    </w:p>
    <w:p w14:paraId="2A003B24" w14:textId="77777777" w:rsidR="00EA6339" w:rsidRPr="000418FA" w:rsidRDefault="00EA6339" w:rsidP="00EA6339">
      <w:pPr>
        <w:pStyle w:val="Gvdemetni1"/>
        <w:spacing w:after="120" w:line="240" w:lineRule="auto"/>
        <w:ind w:firstLine="0"/>
        <w:jc w:val="both"/>
        <w:rPr>
          <w:bCs/>
          <w:color w:val="000000"/>
          <w:sz w:val="24"/>
          <w:szCs w:val="24"/>
          <w:lang w:bidi="tr-TR"/>
        </w:rPr>
      </w:pPr>
      <w:r w:rsidRPr="000418FA">
        <w:rPr>
          <w:bCs/>
          <w:color w:val="000000"/>
          <w:sz w:val="24"/>
          <w:szCs w:val="24"/>
          <w:lang w:bidi="tr-TR"/>
        </w:rPr>
        <w:t>1.2- Pavyon.</w:t>
      </w:r>
    </w:p>
    <w:p w14:paraId="65E99749" w14:textId="77777777" w:rsidR="00EA6339" w:rsidRPr="000418FA" w:rsidRDefault="00EA6339" w:rsidP="00EA6339">
      <w:pPr>
        <w:pStyle w:val="Gvdemetni1"/>
        <w:spacing w:after="120" w:line="240" w:lineRule="auto"/>
        <w:ind w:firstLine="0"/>
        <w:jc w:val="both"/>
        <w:rPr>
          <w:bCs/>
          <w:color w:val="000000"/>
          <w:sz w:val="24"/>
          <w:szCs w:val="24"/>
          <w:lang w:bidi="tr-TR"/>
        </w:rPr>
      </w:pPr>
      <w:r w:rsidRPr="000418FA">
        <w:rPr>
          <w:bCs/>
          <w:color w:val="000000"/>
          <w:sz w:val="24"/>
          <w:szCs w:val="24"/>
          <w:lang w:bidi="tr-TR"/>
        </w:rPr>
        <w:t>1.3- Meyhane.</w:t>
      </w:r>
    </w:p>
    <w:p w14:paraId="4D5DC919" w14:textId="77777777" w:rsidR="00EA6339" w:rsidRPr="000418FA" w:rsidRDefault="00EA6339" w:rsidP="00EA6339">
      <w:pPr>
        <w:pStyle w:val="Gvdemetni1"/>
        <w:spacing w:after="120" w:line="240" w:lineRule="auto"/>
        <w:ind w:firstLine="0"/>
        <w:jc w:val="both"/>
        <w:rPr>
          <w:bCs/>
          <w:color w:val="000000"/>
          <w:sz w:val="24"/>
          <w:szCs w:val="24"/>
          <w:lang w:bidi="tr-TR"/>
        </w:rPr>
      </w:pPr>
      <w:r w:rsidRPr="000418FA">
        <w:rPr>
          <w:bCs/>
          <w:color w:val="000000"/>
          <w:sz w:val="24"/>
          <w:szCs w:val="24"/>
          <w:lang w:bidi="tr-TR"/>
        </w:rPr>
        <w:t>1.4- Bar.</w:t>
      </w:r>
    </w:p>
    <w:p w14:paraId="21F8AE68" w14:textId="77777777" w:rsidR="00EA6339" w:rsidRPr="000418FA" w:rsidRDefault="00EA6339" w:rsidP="00EA6339">
      <w:pPr>
        <w:pStyle w:val="Gvdemetni1"/>
        <w:spacing w:after="120" w:line="240" w:lineRule="auto"/>
        <w:ind w:firstLine="0"/>
        <w:jc w:val="both"/>
        <w:rPr>
          <w:bCs/>
          <w:color w:val="000000"/>
          <w:sz w:val="24"/>
          <w:szCs w:val="24"/>
          <w:lang w:bidi="tr-TR"/>
        </w:rPr>
      </w:pPr>
      <w:r w:rsidRPr="000418FA">
        <w:rPr>
          <w:bCs/>
          <w:color w:val="000000"/>
          <w:sz w:val="24"/>
          <w:szCs w:val="24"/>
          <w:lang w:bidi="tr-TR"/>
        </w:rPr>
        <w:t>1.5- Birahane.</w:t>
      </w:r>
    </w:p>
    <w:p w14:paraId="5C479BF4" w14:textId="77777777" w:rsidR="00EA6339" w:rsidRPr="000418FA" w:rsidRDefault="00EA6339" w:rsidP="00EA6339">
      <w:pPr>
        <w:pStyle w:val="Gvdemetni1"/>
        <w:spacing w:after="120" w:line="240" w:lineRule="auto"/>
        <w:ind w:firstLine="0"/>
        <w:jc w:val="both"/>
        <w:rPr>
          <w:bCs/>
          <w:color w:val="000000"/>
          <w:sz w:val="24"/>
          <w:szCs w:val="24"/>
          <w:lang w:bidi="tr-TR"/>
        </w:rPr>
      </w:pPr>
      <w:r w:rsidRPr="000418FA">
        <w:rPr>
          <w:bCs/>
          <w:color w:val="000000"/>
          <w:sz w:val="24"/>
          <w:szCs w:val="24"/>
          <w:lang w:bidi="tr-TR"/>
        </w:rPr>
        <w:t>1.6- İçkili lokanta.</w:t>
      </w:r>
    </w:p>
    <w:p w14:paraId="4236C71E" w14:textId="77777777" w:rsidR="00EA6339" w:rsidRPr="000418FA" w:rsidRDefault="00EA6339" w:rsidP="00EA6339">
      <w:pPr>
        <w:pStyle w:val="Gvdemetni1"/>
        <w:spacing w:after="120" w:line="240" w:lineRule="auto"/>
        <w:ind w:firstLine="0"/>
        <w:jc w:val="both"/>
        <w:rPr>
          <w:bCs/>
          <w:color w:val="000000"/>
          <w:sz w:val="24"/>
          <w:szCs w:val="24"/>
          <w:lang w:bidi="tr-TR"/>
        </w:rPr>
      </w:pPr>
      <w:r w:rsidRPr="000418FA">
        <w:rPr>
          <w:bCs/>
          <w:color w:val="000000"/>
          <w:sz w:val="24"/>
          <w:szCs w:val="24"/>
          <w:lang w:bidi="tr-TR"/>
        </w:rPr>
        <w:t>1.7- Taverna.</w:t>
      </w:r>
    </w:p>
    <w:p w14:paraId="4A819DD1" w14:textId="77777777" w:rsidR="00EA6339" w:rsidRPr="000418FA" w:rsidRDefault="00EA6339" w:rsidP="00EA6339">
      <w:pPr>
        <w:pStyle w:val="Gvdemetni1"/>
        <w:spacing w:after="120" w:line="240" w:lineRule="auto"/>
        <w:ind w:firstLine="0"/>
        <w:jc w:val="both"/>
        <w:rPr>
          <w:bCs/>
          <w:color w:val="000000"/>
          <w:sz w:val="24"/>
          <w:szCs w:val="24"/>
          <w:lang w:bidi="tr-TR"/>
        </w:rPr>
      </w:pPr>
      <w:r w:rsidRPr="000418FA">
        <w:rPr>
          <w:bCs/>
          <w:color w:val="000000"/>
          <w:sz w:val="24"/>
          <w:szCs w:val="24"/>
          <w:lang w:bidi="tr-TR"/>
        </w:rPr>
        <w:t>1.8- İçkili yer olarak faaliyet gösteren kafeterya/kafe.</w:t>
      </w:r>
    </w:p>
    <w:p w14:paraId="6990458C" w14:textId="6A3FE154" w:rsidR="00EA6339" w:rsidRPr="000418FA" w:rsidRDefault="00EA6339" w:rsidP="00EA6339">
      <w:pPr>
        <w:pStyle w:val="Gvdemetni1"/>
        <w:spacing w:after="120" w:line="240" w:lineRule="auto"/>
        <w:ind w:firstLine="0"/>
        <w:jc w:val="both"/>
        <w:rPr>
          <w:bCs/>
          <w:color w:val="000000"/>
          <w:sz w:val="24"/>
          <w:szCs w:val="24"/>
          <w:lang w:bidi="tr-TR"/>
        </w:rPr>
      </w:pPr>
      <w:r w:rsidRPr="000418FA">
        <w:rPr>
          <w:bCs/>
          <w:color w:val="000000"/>
          <w:sz w:val="24"/>
          <w:szCs w:val="24"/>
          <w:lang w:bidi="tr-TR"/>
        </w:rPr>
        <w:t>1.9- Benzeri içkili yerler.</w:t>
      </w:r>
    </w:p>
    <w:p w14:paraId="74631CA6" w14:textId="77777777" w:rsidR="00EA6339" w:rsidRPr="000418FA" w:rsidRDefault="00EA6339" w:rsidP="00EA6339">
      <w:pPr>
        <w:pStyle w:val="Gvdemetni1"/>
        <w:spacing w:after="240" w:line="314" w:lineRule="auto"/>
        <w:ind w:firstLine="0"/>
        <w:jc w:val="both"/>
        <w:rPr>
          <w:bCs/>
          <w:color w:val="000000"/>
          <w:sz w:val="24"/>
          <w:szCs w:val="24"/>
          <w:lang w:bidi="tr-TR"/>
        </w:rPr>
      </w:pPr>
    </w:p>
    <w:p w14:paraId="5EC8F7E8" w14:textId="7F80344B" w:rsidR="00EA6339" w:rsidRPr="000418FA" w:rsidRDefault="00EA6339" w:rsidP="00EA6339">
      <w:pPr>
        <w:pStyle w:val="Gvdemetni1"/>
        <w:spacing w:after="240" w:line="314" w:lineRule="auto"/>
        <w:ind w:firstLine="0"/>
        <w:jc w:val="both"/>
        <w:rPr>
          <w:bCs/>
          <w:color w:val="000000"/>
          <w:sz w:val="24"/>
          <w:szCs w:val="24"/>
          <w:lang w:bidi="tr-TR"/>
        </w:rPr>
      </w:pPr>
      <w:r w:rsidRPr="000418FA">
        <w:rPr>
          <w:bCs/>
          <w:color w:val="000000"/>
          <w:sz w:val="24"/>
          <w:szCs w:val="24"/>
          <w:lang w:bidi="tr-TR"/>
        </w:rPr>
        <w:t> Ç) KUMAR VE KAZANÇ KASTI OLMAMAK ŞARTIYLA ADI NE OLURSA OLSUN BİLGİ VE MAHARET ARTIRICI VEYA ZEKÂ GELİŞTİRİCİ NİTELİKTEKİ ELEKTRONİK OYUN ALET VE MAKİNELERİNİN, VİDEO VE TELEVİZYON OYUNLARININ İÇİNDE BULUNDUĞU ELEKTRONİK OYUN YERLERİ:</w:t>
      </w:r>
    </w:p>
    <w:p w14:paraId="5EDB5645" w14:textId="77777777" w:rsidR="00EA6339" w:rsidRPr="000418FA" w:rsidRDefault="00EA6339" w:rsidP="00EA6339">
      <w:pPr>
        <w:pStyle w:val="Gvdemetni1"/>
        <w:spacing w:after="240" w:line="240" w:lineRule="auto"/>
        <w:ind w:firstLine="0"/>
        <w:jc w:val="both"/>
        <w:rPr>
          <w:bCs/>
          <w:color w:val="000000"/>
          <w:sz w:val="24"/>
          <w:szCs w:val="24"/>
          <w:lang w:bidi="tr-TR"/>
        </w:rPr>
      </w:pPr>
      <w:r w:rsidRPr="000418FA">
        <w:rPr>
          <w:bCs/>
          <w:color w:val="000000"/>
          <w:sz w:val="24"/>
          <w:szCs w:val="24"/>
          <w:lang w:bidi="tr-TR"/>
        </w:rPr>
        <w:t>1.1- Elektronik oyun salonu.</w:t>
      </w:r>
    </w:p>
    <w:p w14:paraId="1F8990DA" w14:textId="77777777" w:rsidR="00EA6339" w:rsidRPr="000418FA" w:rsidRDefault="00EA6339" w:rsidP="00EA6339">
      <w:pPr>
        <w:pStyle w:val="Gvdemetni1"/>
        <w:spacing w:after="240" w:line="240" w:lineRule="auto"/>
        <w:ind w:firstLine="0"/>
        <w:jc w:val="both"/>
        <w:rPr>
          <w:bCs/>
          <w:color w:val="000000"/>
          <w:sz w:val="24"/>
          <w:szCs w:val="24"/>
          <w:lang w:bidi="tr-TR"/>
        </w:rPr>
      </w:pPr>
      <w:r w:rsidRPr="000418FA">
        <w:rPr>
          <w:bCs/>
          <w:color w:val="000000"/>
          <w:sz w:val="24"/>
          <w:szCs w:val="24"/>
          <w:lang w:bidi="tr-TR"/>
        </w:rPr>
        <w:t>1.2- Konsol oyun salonu (</w:t>
      </w:r>
      <w:proofErr w:type="spellStart"/>
      <w:r w:rsidRPr="000418FA">
        <w:rPr>
          <w:bCs/>
          <w:color w:val="000000"/>
          <w:sz w:val="24"/>
          <w:szCs w:val="24"/>
          <w:lang w:bidi="tr-TR"/>
        </w:rPr>
        <w:t>Playstation</w:t>
      </w:r>
      <w:proofErr w:type="spellEnd"/>
      <w:r w:rsidRPr="000418FA">
        <w:rPr>
          <w:bCs/>
          <w:color w:val="000000"/>
          <w:sz w:val="24"/>
          <w:szCs w:val="24"/>
          <w:lang w:bidi="tr-TR"/>
        </w:rPr>
        <w:t>, Xbox, Wii, Switch vb.).</w:t>
      </w:r>
    </w:p>
    <w:p w14:paraId="7B86B15D" w14:textId="77777777" w:rsidR="00EA6339" w:rsidRPr="000418FA" w:rsidRDefault="00EA6339" w:rsidP="00EA6339">
      <w:pPr>
        <w:pStyle w:val="Gvdemetni1"/>
        <w:spacing w:after="240" w:line="240" w:lineRule="auto"/>
        <w:ind w:firstLine="0"/>
        <w:jc w:val="both"/>
        <w:rPr>
          <w:bCs/>
          <w:color w:val="000000"/>
          <w:sz w:val="24"/>
          <w:szCs w:val="24"/>
          <w:lang w:bidi="tr-TR"/>
        </w:rPr>
      </w:pPr>
      <w:r w:rsidRPr="000418FA">
        <w:rPr>
          <w:bCs/>
          <w:color w:val="000000"/>
          <w:sz w:val="24"/>
          <w:szCs w:val="24"/>
          <w:lang w:bidi="tr-TR"/>
        </w:rPr>
        <w:t>D) DİĞERLERİ</w:t>
      </w:r>
    </w:p>
    <w:p w14:paraId="794F497F" w14:textId="77777777" w:rsidR="00EA6339" w:rsidRPr="000418FA" w:rsidRDefault="00EA6339" w:rsidP="00EA6339">
      <w:pPr>
        <w:pStyle w:val="Gvdemetni1"/>
        <w:spacing w:after="240" w:line="240" w:lineRule="auto"/>
        <w:ind w:firstLine="0"/>
        <w:jc w:val="both"/>
        <w:rPr>
          <w:bCs/>
          <w:color w:val="000000"/>
          <w:sz w:val="24"/>
          <w:szCs w:val="24"/>
          <w:lang w:bidi="tr-TR"/>
        </w:rPr>
      </w:pPr>
      <w:r w:rsidRPr="000418FA">
        <w:rPr>
          <w:bCs/>
          <w:color w:val="000000"/>
          <w:sz w:val="24"/>
          <w:szCs w:val="24"/>
          <w:lang w:bidi="tr-TR"/>
        </w:rPr>
        <w:t>1.1- Sinema.</w:t>
      </w:r>
    </w:p>
    <w:p w14:paraId="71C39222" w14:textId="77777777" w:rsidR="00EA6339" w:rsidRPr="000418FA" w:rsidRDefault="00EA6339" w:rsidP="00EA6339">
      <w:pPr>
        <w:pStyle w:val="Gvdemetni1"/>
        <w:spacing w:after="240" w:line="240" w:lineRule="auto"/>
        <w:ind w:firstLine="0"/>
        <w:jc w:val="both"/>
        <w:rPr>
          <w:bCs/>
          <w:color w:val="000000"/>
          <w:sz w:val="24"/>
          <w:szCs w:val="24"/>
          <w:lang w:bidi="tr-TR"/>
        </w:rPr>
      </w:pPr>
      <w:r w:rsidRPr="000418FA">
        <w:rPr>
          <w:bCs/>
          <w:color w:val="000000"/>
          <w:sz w:val="24"/>
          <w:szCs w:val="24"/>
          <w:lang w:bidi="tr-TR"/>
        </w:rPr>
        <w:t>1.2- Tiyatro.</w:t>
      </w:r>
    </w:p>
    <w:p w14:paraId="76CA0C13" w14:textId="77777777" w:rsidR="00EA6339" w:rsidRPr="000418FA" w:rsidRDefault="00EA6339" w:rsidP="00EA6339">
      <w:pPr>
        <w:pStyle w:val="Gvdemetni1"/>
        <w:spacing w:after="240" w:line="240" w:lineRule="auto"/>
        <w:ind w:firstLine="0"/>
        <w:jc w:val="both"/>
        <w:rPr>
          <w:bCs/>
          <w:color w:val="000000"/>
          <w:sz w:val="24"/>
          <w:szCs w:val="24"/>
          <w:lang w:bidi="tr-TR"/>
        </w:rPr>
      </w:pPr>
      <w:r w:rsidRPr="000418FA">
        <w:rPr>
          <w:bCs/>
          <w:color w:val="000000"/>
          <w:sz w:val="24"/>
          <w:szCs w:val="24"/>
          <w:lang w:bidi="tr-TR"/>
        </w:rPr>
        <w:t>1.3- Gösteri merkezi.</w:t>
      </w:r>
    </w:p>
    <w:p w14:paraId="403E1A21" w14:textId="77777777" w:rsidR="00EA6339" w:rsidRPr="000418FA" w:rsidRDefault="00EA6339" w:rsidP="00EA6339">
      <w:pPr>
        <w:pStyle w:val="Gvdemetni1"/>
        <w:spacing w:after="240" w:line="240" w:lineRule="auto"/>
        <w:ind w:firstLine="0"/>
        <w:jc w:val="both"/>
        <w:rPr>
          <w:bCs/>
          <w:color w:val="000000"/>
          <w:sz w:val="24"/>
          <w:szCs w:val="24"/>
          <w:lang w:bidi="tr-TR"/>
        </w:rPr>
      </w:pPr>
      <w:r w:rsidRPr="000418FA">
        <w:rPr>
          <w:bCs/>
          <w:color w:val="000000"/>
          <w:sz w:val="24"/>
          <w:szCs w:val="24"/>
          <w:lang w:bidi="tr-TR"/>
        </w:rPr>
        <w:t>2.1- Kahvehane.</w:t>
      </w:r>
    </w:p>
    <w:p w14:paraId="297D4D1D" w14:textId="77777777" w:rsidR="00EA6339" w:rsidRPr="000418FA" w:rsidRDefault="00EA6339" w:rsidP="00EA6339">
      <w:pPr>
        <w:pStyle w:val="Gvdemetni1"/>
        <w:spacing w:after="240" w:line="240" w:lineRule="auto"/>
        <w:ind w:firstLine="0"/>
        <w:jc w:val="both"/>
        <w:rPr>
          <w:bCs/>
          <w:color w:val="000000"/>
          <w:sz w:val="24"/>
          <w:szCs w:val="24"/>
          <w:lang w:bidi="tr-TR"/>
        </w:rPr>
      </w:pPr>
      <w:r w:rsidRPr="000418FA">
        <w:rPr>
          <w:bCs/>
          <w:color w:val="000000"/>
          <w:sz w:val="24"/>
          <w:szCs w:val="24"/>
          <w:lang w:bidi="tr-TR"/>
        </w:rPr>
        <w:t>2.2- Sabahçı kahvesi.</w:t>
      </w:r>
    </w:p>
    <w:p w14:paraId="4704254E" w14:textId="77777777" w:rsidR="00EA6339" w:rsidRPr="000418FA" w:rsidRDefault="00EA6339" w:rsidP="00EA6339">
      <w:pPr>
        <w:pStyle w:val="Gvdemetni1"/>
        <w:spacing w:after="240" w:line="240" w:lineRule="auto"/>
        <w:ind w:firstLine="0"/>
        <w:jc w:val="both"/>
        <w:rPr>
          <w:bCs/>
          <w:color w:val="000000"/>
          <w:sz w:val="24"/>
          <w:szCs w:val="24"/>
          <w:lang w:bidi="tr-TR"/>
        </w:rPr>
      </w:pPr>
      <w:r w:rsidRPr="000418FA">
        <w:rPr>
          <w:bCs/>
          <w:color w:val="000000"/>
          <w:sz w:val="24"/>
          <w:szCs w:val="24"/>
          <w:lang w:bidi="tr-TR"/>
        </w:rPr>
        <w:lastRenderedPageBreak/>
        <w:t>2.3- Kıraathane.</w:t>
      </w:r>
    </w:p>
    <w:p w14:paraId="0517FE07" w14:textId="77777777" w:rsidR="00EA6339" w:rsidRPr="000418FA" w:rsidRDefault="00EA6339" w:rsidP="00EA6339">
      <w:pPr>
        <w:pStyle w:val="Gvdemetni1"/>
        <w:spacing w:after="240" w:line="240" w:lineRule="auto"/>
        <w:ind w:firstLine="0"/>
        <w:jc w:val="both"/>
        <w:rPr>
          <w:bCs/>
          <w:color w:val="000000"/>
          <w:sz w:val="24"/>
          <w:szCs w:val="24"/>
          <w:lang w:bidi="tr-TR"/>
        </w:rPr>
      </w:pPr>
      <w:r w:rsidRPr="000418FA">
        <w:rPr>
          <w:bCs/>
          <w:color w:val="000000"/>
          <w:sz w:val="24"/>
          <w:szCs w:val="24"/>
          <w:lang w:bidi="tr-TR"/>
        </w:rPr>
        <w:t xml:space="preserve">2.4- Açıkta </w:t>
      </w:r>
      <w:proofErr w:type="spellStart"/>
      <w:r w:rsidRPr="000418FA">
        <w:rPr>
          <w:bCs/>
          <w:color w:val="000000"/>
          <w:sz w:val="24"/>
          <w:szCs w:val="24"/>
          <w:lang w:bidi="tr-TR"/>
        </w:rPr>
        <w:t>nargilelik</w:t>
      </w:r>
      <w:proofErr w:type="spellEnd"/>
      <w:r w:rsidRPr="000418FA">
        <w:rPr>
          <w:bCs/>
          <w:color w:val="000000"/>
          <w:sz w:val="24"/>
          <w:szCs w:val="24"/>
          <w:lang w:bidi="tr-TR"/>
        </w:rPr>
        <w:t xml:space="preserve"> tütün mamulü sunumu yapılan yerler.</w:t>
      </w:r>
    </w:p>
    <w:p w14:paraId="0478FA1C" w14:textId="77777777" w:rsidR="00EA6339" w:rsidRPr="000418FA" w:rsidRDefault="00EA6339" w:rsidP="00EA6339">
      <w:pPr>
        <w:pStyle w:val="Gvdemetni1"/>
        <w:spacing w:after="240" w:line="240" w:lineRule="auto"/>
        <w:ind w:firstLine="0"/>
        <w:jc w:val="both"/>
        <w:rPr>
          <w:bCs/>
          <w:color w:val="000000"/>
          <w:sz w:val="24"/>
          <w:szCs w:val="24"/>
          <w:lang w:bidi="tr-TR"/>
        </w:rPr>
      </w:pPr>
      <w:r w:rsidRPr="000418FA">
        <w:rPr>
          <w:bCs/>
          <w:color w:val="000000"/>
          <w:sz w:val="24"/>
          <w:szCs w:val="24"/>
          <w:lang w:bidi="tr-TR"/>
        </w:rPr>
        <w:t>3.1- İnternet salonu.</w:t>
      </w:r>
    </w:p>
    <w:p w14:paraId="301FB40D" w14:textId="77777777" w:rsidR="00EA6339" w:rsidRPr="000418FA" w:rsidRDefault="00EA6339" w:rsidP="00EA6339">
      <w:pPr>
        <w:pStyle w:val="Gvdemetni1"/>
        <w:spacing w:after="240" w:line="240" w:lineRule="auto"/>
        <w:ind w:firstLine="0"/>
        <w:jc w:val="both"/>
        <w:rPr>
          <w:bCs/>
          <w:color w:val="000000"/>
          <w:sz w:val="24"/>
          <w:szCs w:val="24"/>
          <w:lang w:bidi="tr-TR"/>
        </w:rPr>
      </w:pPr>
      <w:r w:rsidRPr="000418FA">
        <w:rPr>
          <w:bCs/>
          <w:color w:val="000000"/>
          <w:sz w:val="24"/>
          <w:szCs w:val="24"/>
          <w:lang w:bidi="tr-TR"/>
        </w:rPr>
        <w:t>3.2- e-Spor salonu (dijital oyun spor salonu).</w:t>
      </w:r>
    </w:p>
    <w:p w14:paraId="4B4B332F" w14:textId="77777777" w:rsidR="00EA6339" w:rsidRPr="000418FA" w:rsidRDefault="00EA6339" w:rsidP="00EA6339">
      <w:pPr>
        <w:pStyle w:val="Gvdemetni1"/>
        <w:spacing w:after="240" w:line="240" w:lineRule="auto"/>
        <w:ind w:firstLine="0"/>
        <w:jc w:val="both"/>
        <w:rPr>
          <w:bCs/>
          <w:color w:val="000000"/>
          <w:sz w:val="24"/>
          <w:szCs w:val="24"/>
          <w:lang w:bidi="tr-TR"/>
        </w:rPr>
      </w:pPr>
      <w:r w:rsidRPr="000418FA">
        <w:rPr>
          <w:bCs/>
          <w:color w:val="000000"/>
          <w:sz w:val="24"/>
          <w:szCs w:val="24"/>
          <w:lang w:bidi="tr-TR"/>
        </w:rPr>
        <w:t>4.1- Bowling salonu.</w:t>
      </w:r>
    </w:p>
    <w:p w14:paraId="1EF77176" w14:textId="77777777" w:rsidR="00EA6339" w:rsidRPr="000418FA" w:rsidRDefault="00EA6339" w:rsidP="00EA6339">
      <w:pPr>
        <w:pStyle w:val="Gvdemetni1"/>
        <w:spacing w:after="240" w:line="240" w:lineRule="auto"/>
        <w:ind w:firstLine="0"/>
        <w:jc w:val="both"/>
        <w:rPr>
          <w:bCs/>
          <w:color w:val="000000"/>
          <w:sz w:val="24"/>
          <w:szCs w:val="24"/>
          <w:lang w:bidi="tr-TR"/>
        </w:rPr>
      </w:pPr>
      <w:r w:rsidRPr="000418FA">
        <w:rPr>
          <w:bCs/>
          <w:color w:val="000000"/>
          <w:sz w:val="24"/>
          <w:szCs w:val="24"/>
          <w:lang w:bidi="tr-TR"/>
        </w:rPr>
        <w:t>4.2- Bilardo salonu.</w:t>
      </w:r>
    </w:p>
    <w:p w14:paraId="15C8781D" w14:textId="77777777" w:rsidR="00EA6339" w:rsidRPr="000418FA" w:rsidRDefault="00EA6339" w:rsidP="00EA6339">
      <w:pPr>
        <w:pStyle w:val="Gvdemetni1"/>
        <w:spacing w:after="240" w:line="240" w:lineRule="auto"/>
        <w:ind w:firstLine="0"/>
        <w:jc w:val="both"/>
        <w:rPr>
          <w:bCs/>
          <w:color w:val="000000"/>
          <w:sz w:val="24"/>
          <w:szCs w:val="24"/>
          <w:lang w:bidi="tr-TR"/>
        </w:rPr>
      </w:pPr>
      <w:r w:rsidRPr="000418FA">
        <w:rPr>
          <w:bCs/>
          <w:color w:val="000000"/>
          <w:sz w:val="24"/>
          <w:szCs w:val="24"/>
          <w:lang w:bidi="tr-TR"/>
        </w:rPr>
        <w:t>4.3- Korku evi/kaçış (</w:t>
      </w:r>
      <w:proofErr w:type="spellStart"/>
      <w:r w:rsidRPr="000418FA">
        <w:rPr>
          <w:bCs/>
          <w:color w:val="000000"/>
          <w:sz w:val="24"/>
          <w:szCs w:val="24"/>
          <w:lang w:bidi="tr-TR"/>
        </w:rPr>
        <w:t>escape</w:t>
      </w:r>
      <w:proofErr w:type="spellEnd"/>
      <w:r w:rsidRPr="000418FA">
        <w:rPr>
          <w:bCs/>
          <w:color w:val="000000"/>
          <w:sz w:val="24"/>
          <w:szCs w:val="24"/>
          <w:lang w:bidi="tr-TR"/>
        </w:rPr>
        <w:t>) oyun yeri.</w:t>
      </w:r>
    </w:p>
    <w:p w14:paraId="46B4A582" w14:textId="77777777" w:rsidR="00EA6339" w:rsidRPr="000418FA" w:rsidRDefault="00EA6339" w:rsidP="00EA6339">
      <w:pPr>
        <w:pStyle w:val="Gvdemetni1"/>
        <w:spacing w:after="240" w:line="240" w:lineRule="auto"/>
        <w:ind w:firstLine="0"/>
        <w:jc w:val="both"/>
        <w:rPr>
          <w:bCs/>
          <w:color w:val="000000"/>
          <w:sz w:val="24"/>
          <w:szCs w:val="24"/>
          <w:lang w:bidi="tr-TR"/>
        </w:rPr>
      </w:pPr>
      <w:r w:rsidRPr="000418FA">
        <w:rPr>
          <w:bCs/>
          <w:color w:val="000000"/>
          <w:sz w:val="24"/>
          <w:szCs w:val="24"/>
          <w:lang w:bidi="tr-TR"/>
        </w:rPr>
        <w:t>5.1- Lunapark.</w:t>
      </w:r>
    </w:p>
    <w:p w14:paraId="1B3E562E" w14:textId="33CE8D96" w:rsidR="00EA6339" w:rsidRPr="000418FA" w:rsidRDefault="00EA6339" w:rsidP="00EA6339">
      <w:pPr>
        <w:pStyle w:val="Gvdemetni1"/>
        <w:spacing w:after="240" w:line="240" w:lineRule="auto"/>
        <w:ind w:firstLine="0"/>
        <w:jc w:val="both"/>
        <w:rPr>
          <w:bCs/>
          <w:color w:val="000000"/>
          <w:sz w:val="24"/>
          <w:szCs w:val="24"/>
          <w:lang w:bidi="tr-TR"/>
        </w:rPr>
      </w:pPr>
      <w:r w:rsidRPr="000418FA">
        <w:rPr>
          <w:bCs/>
          <w:color w:val="000000"/>
          <w:sz w:val="24"/>
          <w:szCs w:val="24"/>
          <w:lang w:bidi="tr-TR"/>
        </w:rPr>
        <w:t>5.2- Sirk.</w:t>
      </w:r>
    </w:p>
    <w:p w14:paraId="417CD00B" w14:textId="77777777" w:rsidR="00EA6339" w:rsidRPr="000418FA" w:rsidRDefault="00EA6339" w:rsidP="00EA6339">
      <w:pPr>
        <w:pStyle w:val="Gvdemetni1"/>
        <w:spacing w:after="240" w:line="240" w:lineRule="auto"/>
        <w:ind w:firstLine="0"/>
        <w:jc w:val="both"/>
        <w:rPr>
          <w:bCs/>
          <w:color w:val="000000"/>
          <w:sz w:val="24"/>
          <w:szCs w:val="24"/>
          <w:lang w:bidi="tr-TR"/>
        </w:rPr>
      </w:pPr>
      <w:r w:rsidRPr="000418FA">
        <w:rPr>
          <w:bCs/>
          <w:color w:val="000000"/>
          <w:sz w:val="24"/>
          <w:szCs w:val="24"/>
          <w:lang w:bidi="tr-TR"/>
        </w:rPr>
        <w:t>5.3- Açık ve kapalı alanlarda bulunan oyun, eğlence, su, spor ve macera parkı. </w:t>
      </w:r>
    </w:p>
    <w:p w14:paraId="6C460BB6" w14:textId="77777777" w:rsidR="00EA6339" w:rsidRPr="000418FA" w:rsidRDefault="00EA6339" w:rsidP="00EA6339">
      <w:pPr>
        <w:pStyle w:val="Gvdemetni1"/>
        <w:spacing w:after="240" w:line="240" w:lineRule="auto"/>
        <w:ind w:firstLine="0"/>
        <w:jc w:val="both"/>
        <w:rPr>
          <w:bCs/>
          <w:color w:val="000000"/>
          <w:sz w:val="24"/>
          <w:szCs w:val="24"/>
          <w:lang w:bidi="tr-TR"/>
        </w:rPr>
      </w:pPr>
      <w:r w:rsidRPr="000418FA">
        <w:rPr>
          <w:bCs/>
          <w:color w:val="000000"/>
          <w:sz w:val="24"/>
          <w:szCs w:val="24"/>
          <w:lang w:bidi="tr-TR"/>
        </w:rPr>
        <w:t>* Sabit veya seyyar olarak kullanılan kara, deniz, hava ve her çeşit taşıma araçlarında, listede belirtilen faaliyetlerin icrası durumunda, bu yerler de umuma açık istirahat ve eğlence yeri sayılır.</w:t>
      </w:r>
    </w:p>
    <w:p w14:paraId="563C3D87" w14:textId="77777777" w:rsidR="00EA6339" w:rsidRPr="000418FA" w:rsidRDefault="00EA6339" w:rsidP="00EA6339">
      <w:pPr>
        <w:pStyle w:val="Gvdemetni1"/>
        <w:spacing w:after="240" w:line="240" w:lineRule="auto"/>
        <w:ind w:firstLine="0"/>
        <w:jc w:val="both"/>
        <w:rPr>
          <w:bCs/>
          <w:color w:val="000000"/>
          <w:sz w:val="24"/>
          <w:szCs w:val="24"/>
          <w:lang w:bidi="tr-TR"/>
        </w:rPr>
      </w:pPr>
    </w:p>
    <w:p w14:paraId="601139FC" w14:textId="77777777" w:rsidR="00EA6339" w:rsidRPr="000418FA" w:rsidRDefault="00EA6339" w:rsidP="00EA6339">
      <w:pPr>
        <w:jc w:val="both"/>
        <w:rPr>
          <w:b/>
        </w:rPr>
      </w:pPr>
    </w:p>
    <w:p w14:paraId="39DA6731" w14:textId="77777777" w:rsidR="00EA6339" w:rsidRPr="000418FA" w:rsidRDefault="00EA6339" w:rsidP="00EA6339">
      <w:pPr>
        <w:jc w:val="both"/>
      </w:pPr>
    </w:p>
    <w:sectPr w:rsidR="00EA6339" w:rsidRPr="000418FA">
      <w:headerReference w:type="default" r:id="rId8"/>
      <w:footerReference w:type="default" r:id="rId9"/>
      <w:pgSz w:w="11906" w:h="16838"/>
      <w:pgMar w:top="1985" w:right="991" w:bottom="765" w:left="1276" w:header="284"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35A4F" w14:textId="77777777" w:rsidR="003A7A01" w:rsidRDefault="003A7A01">
      <w:r>
        <w:separator/>
      </w:r>
    </w:p>
  </w:endnote>
  <w:endnote w:type="continuationSeparator" w:id="0">
    <w:p w14:paraId="02CC2561" w14:textId="77777777" w:rsidR="003A7A01" w:rsidRDefault="003A7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FreeSerif">
    <w:charset w:val="01"/>
    <w:family w:val="roman"/>
    <w:pitch w:val="variable"/>
  </w:font>
  <w:font w:name="Liberation Sans">
    <w:altName w:val="Arial"/>
    <w:charset w:val="01"/>
    <w:family w:val="roman"/>
    <w:pitch w:val="variable"/>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3957059"/>
      <w:docPartObj>
        <w:docPartGallery w:val="Page Numbers (Bottom of Page)"/>
        <w:docPartUnique/>
      </w:docPartObj>
    </w:sdtPr>
    <w:sdtEndPr/>
    <w:sdtContent>
      <w:p w14:paraId="153F7C8F" w14:textId="679C9D84" w:rsidR="00A95F35" w:rsidRDefault="00A95F35">
        <w:pPr>
          <w:pStyle w:val="AltBilgi"/>
          <w:jc w:val="center"/>
        </w:pPr>
        <w:r>
          <w:fldChar w:fldCharType="begin"/>
        </w:r>
        <w:r>
          <w:instrText>PAGE   \* MERGEFORMAT</w:instrText>
        </w:r>
        <w:r>
          <w:fldChar w:fldCharType="separate"/>
        </w:r>
        <w:r>
          <w:t>2</w:t>
        </w:r>
        <w:r>
          <w:fldChar w:fldCharType="end"/>
        </w:r>
        <w:r>
          <w:t>/</w:t>
        </w:r>
        <w:r w:rsidR="00B7289B">
          <w:t>9</w:t>
        </w:r>
      </w:p>
    </w:sdtContent>
  </w:sdt>
  <w:p w14:paraId="1D603557" w14:textId="77777777" w:rsidR="00B471E4" w:rsidRDefault="00B471E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E4689" w14:textId="77777777" w:rsidR="003A7A01" w:rsidRDefault="003A7A01">
      <w:bookmarkStart w:id="0" w:name="_Hlk184388151"/>
      <w:bookmarkEnd w:id="0"/>
      <w:r>
        <w:separator/>
      </w:r>
    </w:p>
  </w:footnote>
  <w:footnote w:type="continuationSeparator" w:id="0">
    <w:p w14:paraId="6E52EF2C" w14:textId="77777777" w:rsidR="003A7A01" w:rsidRDefault="003A7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AA80D" w14:textId="11AEA305" w:rsidR="00E642CC" w:rsidRDefault="0029144C">
    <w:pPr>
      <w:rPr>
        <w:b/>
      </w:rPr>
    </w:pPr>
    <w:r>
      <w:rPr>
        <w:noProof/>
      </w:rPr>
      <mc:AlternateContent>
        <mc:Choice Requires="wps">
          <w:drawing>
            <wp:anchor distT="0" distB="0" distL="114300" distR="114300" simplePos="0" relativeHeight="4" behindDoc="1" locked="0" layoutInCell="1" allowOverlap="1" wp14:anchorId="3E80CB1F" wp14:editId="3C3DF9F0">
              <wp:simplePos x="0" y="0"/>
              <wp:positionH relativeFrom="column">
                <wp:posOffset>1732915</wp:posOffset>
              </wp:positionH>
              <wp:positionV relativeFrom="paragraph">
                <wp:posOffset>306705</wp:posOffset>
              </wp:positionV>
              <wp:extent cx="2966720" cy="547370"/>
              <wp:effectExtent l="0" t="0" r="0" b="0"/>
              <wp:wrapNone/>
              <wp:docPr id="1" name="Metin Kutusu 2"/>
              <wp:cNvGraphicFramePr/>
              <a:graphic xmlns:a="http://schemas.openxmlformats.org/drawingml/2006/main">
                <a:graphicData uri="http://schemas.microsoft.com/office/word/2010/wordprocessingShape">
                  <wps:wsp>
                    <wps:cNvSpPr/>
                    <wps:spPr>
                      <a:xfrm>
                        <a:off x="0" y="0"/>
                        <a:ext cx="2966720" cy="547370"/>
                      </a:xfrm>
                      <a:prstGeom prst="rect">
                        <a:avLst/>
                      </a:prstGeom>
                      <a:noFill/>
                      <a:ln w="9360">
                        <a:noFill/>
                      </a:ln>
                    </wps:spPr>
                    <wps:style>
                      <a:lnRef idx="0">
                        <a:scrgbClr r="0" g="0" b="0"/>
                      </a:lnRef>
                      <a:fillRef idx="0">
                        <a:scrgbClr r="0" g="0" b="0"/>
                      </a:fillRef>
                      <a:effectRef idx="0">
                        <a:scrgbClr r="0" g="0" b="0"/>
                      </a:effectRef>
                      <a:fontRef idx="minor"/>
                    </wps:style>
                    <wps:txbx>
                      <w:txbxContent>
                        <w:p w14:paraId="24C8F9B3" w14:textId="77777777" w:rsidR="00E642CC" w:rsidRDefault="00F84883">
                          <w:pPr>
                            <w:pStyle w:val="ereveerii"/>
                            <w:jc w:val="center"/>
                            <w:rPr>
                              <w:b/>
                              <w:sz w:val="28"/>
                            </w:rPr>
                          </w:pPr>
                          <w:r>
                            <w:rPr>
                              <w:b/>
                              <w:color w:val="000000"/>
                              <w:sz w:val="28"/>
                            </w:rPr>
                            <w:t>T.C.</w:t>
                          </w:r>
                        </w:p>
                        <w:p w14:paraId="4D201787" w14:textId="77777777" w:rsidR="00E642CC" w:rsidRDefault="00F84883">
                          <w:pPr>
                            <w:pStyle w:val="ereveerii"/>
                            <w:jc w:val="center"/>
                            <w:rPr>
                              <w:b/>
                              <w:sz w:val="28"/>
                            </w:rPr>
                          </w:pPr>
                          <w:r>
                            <w:rPr>
                              <w:b/>
                              <w:color w:val="000000"/>
                              <w:sz w:val="28"/>
                            </w:rPr>
                            <w:t>SİNCAN BELEDİYE MECLİSİ</w:t>
                          </w:r>
                        </w:p>
                        <w:p w14:paraId="6333652A" w14:textId="77777777" w:rsidR="00E642CC" w:rsidRDefault="00E642CC">
                          <w:pPr>
                            <w:pStyle w:val="ereveerii"/>
                            <w:rPr>
                              <w:color w:val="000000"/>
                            </w:rPr>
                          </w:pPr>
                        </w:p>
                      </w:txbxContent>
                    </wps:txbx>
                    <wps:bodyPr>
                      <a:noAutofit/>
                    </wps:bodyPr>
                  </wps:wsp>
                </a:graphicData>
              </a:graphic>
            </wp:anchor>
          </w:drawing>
        </mc:Choice>
        <mc:Fallback>
          <w:pict>
            <v:rect w14:anchorId="3E80CB1F" id="Metin Kutusu 2" o:spid="_x0000_s1026" style="position:absolute;margin-left:136.45pt;margin-top:24.15pt;width:233.6pt;height:43.1pt;z-index:-5033164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" filled="f" stroked="f" strokeweight=".26mm">
              <v:textbox>
                <w:txbxContent>
                  <w:p w14:paraId="24C8F9B3" w14:textId="77777777" w:rsidR="00E642CC" w:rsidRDefault="00F84883">
                    <w:pPr>
                      <w:pStyle w:val="ereveerii"/>
                      <w:jc w:val="center"/>
                      <w:rPr>
                        <w:b/>
                        <w:sz w:val="28"/>
                      </w:rPr>
                    </w:pPr>
                    <w:r>
                      <w:rPr>
                        <w:b/>
                        <w:color w:val="000000"/>
                        <w:sz w:val="28"/>
                      </w:rPr>
                      <w:t>T.C.</w:t>
                    </w:r>
                  </w:p>
                  <w:p w14:paraId="4D201787" w14:textId="77777777" w:rsidR="00E642CC" w:rsidRDefault="00F84883">
                    <w:pPr>
                      <w:pStyle w:val="ereveerii"/>
                      <w:jc w:val="center"/>
                      <w:rPr>
                        <w:b/>
                        <w:sz w:val="28"/>
                      </w:rPr>
                    </w:pPr>
                    <w:r>
                      <w:rPr>
                        <w:b/>
                        <w:color w:val="000000"/>
                        <w:sz w:val="28"/>
                      </w:rPr>
                      <w:t>SİNCAN BELEDİYE MECLİSİ</w:t>
                    </w:r>
                  </w:p>
                  <w:p w14:paraId="6333652A" w14:textId="77777777" w:rsidR="00E642CC" w:rsidRDefault="00E642CC">
                    <w:pPr>
                      <w:pStyle w:val="ereveerii"/>
                      <w:rPr>
                        <w:color w:val="000000"/>
                      </w:rPr>
                    </w:pPr>
                  </w:p>
                </w:txbxContent>
              </v:textbox>
            </v:rect>
          </w:pict>
        </mc:Fallback>
      </mc:AlternateContent>
    </w:r>
    <w:r>
      <w:rPr>
        <w:noProof/>
      </w:rPr>
      <w:drawing>
        <wp:inline distT="0" distB="0" distL="0" distR="0" wp14:anchorId="7D10C00D" wp14:editId="06A4B4F4">
          <wp:extent cx="838200" cy="829310"/>
          <wp:effectExtent l="0" t="0" r="0" b="0"/>
          <wp:docPr id="3" name="Resim 3"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p>
  <w:p w14:paraId="1FEDBCBD" w14:textId="0F89F2CE" w:rsidR="00E642CC" w:rsidRDefault="00E642CC">
    <w:pPr>
      <w:rPr>
        <w:b/>
      </w:rPr>
    </w:pPr>
  </w:p>
  <w:p w14:paraId="3A348AB3" w14:textId="77777777" w:rsidR="00A95F35" w:rsidRDefault="00A95F35">
    <w:pPr>
      <w:rPr>
        <w:b/>
      </w:rPr>
    </w:pPr>
  </w:p>
  <w:p w14:paraId="6D5E8F58" w14:textId="725DFD46" w:rsidR="00704668" w:rsidRDefault="00E778AD" w:rsidP="00704668">
    <w:pPr>
      <w:jc w:val="both"/>
      <w:rPr>
        <w:b/>
      </w:rPr>
    </w:pPr>
    <w:r>
      <w:rPr>
        <w:b/>
      </w:rPr>
      <w:t xml:space="preserve">KARAR: </w:t>
    </w:r>
    <w:r w:rsidR="005849B6">
      <w:rPr>
        <w:b/>
      </w:rPr>
      <w:t>1</w:t>
    </w:r>
    <w:r w:rsidR="00EA6339">
      <w:rPr>
        <w:b/>
      </w:rPr>
      <w:t>9</w:t>
    </w:r>
    <w:r w:rsidR="00704668">
      <w:rPr>
        <w:b/>
      </w:rPr>
      <w:tab/>
      <w:t xml:space="preserve">               </w:t>
    </w:r>
    <w:r w:rsidR="00704668">
      <w:rPr>
        <w:b/>
      </w:rPr>
      <w:tab/>
    </w:r>
    <w:r w:rsidR="00704668">
      <w:rPr>
        <w:b/>
      </w:rPr>
      <w:tab/>
    </w:r>
    <w:r w:rsidR="00704668">
      <w:rPr>
        <w:b/>
      </w:rPr>
      <w:tab/>
    </w:r>
    <w:r w:rsidR="00704668">
      <w:rPr>
        <w:b/>
      </w:rPr>
      <w:tab/>
    </w:r>
    <w:r w:rsidR="00704668">
      <w:rPr>
        <w:b/>
      </w:rPr>
      <w:tab/>
    </w:r>
    <w:r w:rsidR="00704668">
      <w:rPr>
        <w:b/>
      </w:rPr>
      <w:tab/>
    </w:r>
    <w:r w:rsidR="00704668">
      <w:rPr>
        <w:b/>
      </w:rPr>
      <w:tab/>
    </w:r>
    <w:r w:rsidR="00704668">
      <w:rPr>
        <w:b/>
      </w:rPr>
      <w:tab/>
    </w:r>
    <w:r w:rsidR="00704668">
      <w:rPr>
        <w:b/>
      </w:rPr>
      <w:tab/>
    </w:r>
    <w:r w:rsidR="00CE5D3F">
      <w:rPr>
        <w:b/>
      </w:rPr>
      <w:t>0</w:t>
    </w:r>
    <w:r w:rsidR="005849B6">
      <w:rPr>
        <w:b/>
      </w:rPr>
      <w:t>9</w:t>
    </w:r>
    <w:r w:rsidR="00F30D49">
      <w:rPr>
        <w:b/>
      </w:rPr>
      <w:t>.</w:t>
    </w:r>
    <w:r w:rsidR="005849B6">
      <w:rPr>
        <w:b/>
      </w:rPr>
      <w:t>01</w:t>
    </w:r>
    <w:r w:rsidR="008A705E">
      <w:rPr>
        <w:b/>
      </w:rPr>
      <w:t>.20</w:t>
    </w:r>
    <w:r w:rsidR="00001FC5">
      <w:rPr>
        <w:b/>
      </w:rPr>
      <w:t>2</w:t>
    </w:r>
    <w:r w:rsidR="005849B6">
      <w:rPr>
        <w:b/>
      </w:rPr>
      <w:t>6</w:t>
    </w:r>
  </w:p>
  <w:p w14:paraId="4D50A2B1" w14:textId="77777777" w:rsidR="00A95F35" w:rsidRDefault="00A95F35" w:rsidP="00704668">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4"/>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5"/>
    <w:lvl w:ilvl="0">
      <w:start w:val="1"/>
      <w:numFmt w:val="decimal"/>
      <w:lvlText w:val="%1."/>
      <w:lvlJc w:val="left"/>
      <w:pPr>
        <w:tabs>
          <w:tab w:val="num" w:pos="0"/>
        </w:tabs>
        <w:ind w:left="720" w:hanging="360"/>
      </w:pPr>
      <w:rPr>
        <w:rFonts w:eastAsia="Calibri" w:hint="default"/>
        <w:kern w:val="0"/>
        <w:lang w:eastAsia="en-US"/>
      </w:rPr>
    </w:lvl>
  </w:abstractNum>
  <w:abstractNum w:abstractNumId="2" w15:restartNumberingAfterBreak="0">
    <w:nsid w:val="02081993"/>
    <w:multiLevelType w:val="multilevel"/>
    <w:tmpl w:val="F9501BD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5569DD"/>
    <w:multiLevelType w:val="hybridMultilevel"/>
    <w:tmpl w:val="1618D742"/>
    <w:lvl w:ilvl="0" w:tplc="77E038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C943A74"/>
    <w:multiLevelType w:val="multilevel"/>
    <w:tmpl w:val="659C922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9E34FA"/>
    <w:multiLevelType w:val="multilevel"/>
    <w:tmpl w:val="3224D7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B9A2BDF"/>
    <w:multiLevelType w:val="multilevel"/>
    <w:tmpl w:val="483EDE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D071A4"/>
    <w:multiLevelType w:val="multilevel"/>
    <w:tmpl w:val="F9945C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A525E7"/>
    <w:multiLevelType w:val="hybridMultilevel"/>
    <w:tmpl w:val="C2BC4350"/>
    <w:lvl w:ilvl="0" w:tplc="9F0C259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9" w15:restartNumberingAfterBreak="0">
    <w:nsid w:val="3075388A"/>
    <w:multiLevelType w:val="hybridMultilevel"/>
    <w:tmpl w:val="6664A65C"/>
    <w:lvl w:ilvl="0" w:tplc="041F000F">
      <w:start w:val="1"/>
      <w:numFmt w:val="decimal"/>
      <w:lvlText w:val="%1."/>
      <w:lvlJc w:val="left"/>
      <w:pPr>
        <w:ind w:left="928" w:hanging="360"/>
      </w:pPr>
      <w:rPr>
        <w:rFonts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10" w15:restartNumberingAfterBreak="0">
    <w:nsid w:val="319674A7"/>
    <w:multiLevelType w:val="multilevel"/>
    <w:tmpl w:val="D422A02E"/>
    <w:lvl w:ilvl="0">
      <w:start w:val="1"/>
      <w:numFmt w:val="none"/>
      <w:suff w:val="nothing"/>
      <w:lvlText w:val="."/>
      <w:lvlJc w:val="left"/>
      <w:pPr>
        <w:tabs>
          <w:tab w:val="num" w:pos="720"/>
        </w:tabs>
        <w:ind w:left="720" w:hanging="360"/>
      </w:pPr>
    </w:lvl>
    <w:lvl w:ilvl="1">
      <w:start w:val="1"/>
      <w:numFmt w:val="none"/>
      <w:suff w:val="nothing"/>
      <w:lvlText w:val="."/>
      <w:lvlJc w:val="left"/>
      <w:pPr>
        <w:tabs>
          <w:tab w:val="num" w:pos="1080"/>
        </w:tabs>
        <w:ind w:left="1080" w:hanging="360"/>
      </w:pPr>
    </w:lvl>
    <w:lvl w:ilvl="2">
      <w:start w:val="1"/>
      <w:numFmt w:val="none"/>
      <w:suff w:val="nothing"/>
      <w:lvlText w:val="."/>
      <w:lvlJc w:val="left"/>
      <w:pPr>
        <w:tabs>
          <w:tab w:val="num" w:pos="1440"/>
        </w:tabs>
        <w:ind w:left="1440" w:hanging="360"/>
      </w:pPr>
    </w:lvl>
    <w:lvl w:ilvl="3">
      <w:start w:val="1"/>
      <w:numFmt w:val="none"/>
      <w:suff w:val="nothing"/>
      <w:lvlText w:val="."/>
      <w:lvlJc w:val="left"/>
      <w:pPr>
        <w:tabs>
          <w:tab w:val="num" w:pos="1800"/>
        </w:tabs>
        <w:ind w:left="1800" w:hanging="360"/>
      </w:pPr>
    </w:lvl>
    <w:lvl w:ilvl="4">
      <w:start w:val="1"/>
      <w:numFmt w:val="none"/>
      <w:suff w:val="nothing"/>
      <w:lvlText w:val="."/>
      <w:lvlJc w:val="left"/>
      <w:pPr>
        <w:tabs>
          <w:tab w:val="num" w:pos="2160"/>
        </w:tabs>
        <w:ind w:left="2160" w:hanging="360"/>
      </w:pPr>
    </w:lvl>
    <w:lvl w:ilvl="5">
      <w:start w:val="1"/>
      <w:numFmt w:val="none"/>
      <w:suff w:val="nothing"/>
      <w:lvlText w:val="."/>
      <w:lvlJc w:val="left"/>
      <w:pPr>
        <w:tabs>
          <w:tab w:val="num" w:pos="2520"/>
        </w:tabs>
        <w:ind w:left="2520" w:hanging="360"/>
      </w:pPr>
    </w:lvl>
    <w:lvl w:ilvl="6">
      <w:start w:val="1"/>
      <w:numFmt w:val="none"/>
      <w:suff w:val="nothing"/>
      <w:lvlText w:val="."/>
      <w:lvlJc w:val="left"/>
      <w:pPr>
        <w:tabs>
          <w:tab w:val="num" w:pos="2880"/>
        </w:tabs>
        <w:ind w:left="2880" w:hanging="360"/>
      </w:pPr>
    </w:lvl>
    <w:lvl w:ilvl="7">
      <w:start w:val="1"/>
      <w:numFmt w:val="none"/>
      <w:suff w:val="nothing"/>
      <w:lvlText w:val="."/>
      <w:lvlJc w:val="left"/>
      <w:pPr>
        <w:tabs>
          <w:tab w:val="num" w:pos="3240"/>
        </w:tabs>
        <w:ind w:left="3240" w:hanging="360"/>
      </w:pPr>
    </w:lvl>
    <w:lvl w:ilvl="8">
      <w:start w:val="1"/>
      <w:numFmt w:val="none"/>
      <w:suff w:val="nothing"/>
      <w:lvlText w:val="."/>
      <w:lvlJc w:val="left"/>
      <w:pPr>
        <w:tabs>
          <w:tab w:val="num" w:pos="3600"/>
        </w:tabs>
        <w:ind w:left="3600" w:hanging="360"/>
      </w:pPr>
    </w:lvl>
  </w:abstractNum>
  <w:abstractNum w:abstractNumId="11" w15:restartNumberingAfterBreak="0">
    <w:nsid w:val="3E1F61AE"/>
    <w:multiLevelType w:val="multilevel"/>
    <w:tmpl w:val="39EEACD6"/>
    <w:lvl w:ilvl="0">
      <w:start w:val="1"/>
      <w:numFmt w:val="none"/>
      <w:suff w:val="nothing"/>
      <w:lvlText w:val="."/>
      <w:lvlJc w:val="left"/>
      <w:pPr>
        <w:tabs>
          <w:tab w:val="num" w:pos="720"/>
        </w:tabs>
        <w:ind w:left="720" w:hanging="360"/>
      </w:pPr>
    </w:lvl>
    <w:lvl w:ilvl="1">
      <w:start w:val="1"/>
      <w:numFmt w:val="none"/>
      <w:suff w:val="nothing"/>
      <w:lvlText w:val="."/>
      <w:lvlJc w:val="left"/>
      <w:pPr>
        <w:tabs>
          <w:tab w:val="num" w:pos="1080"/>
        </w:tabs>
        <w:ind w:left="1080" w:hanging="360"/>
      </w:pPr>
    </w:lvl>
    <w:lvl w:ilvl="2">
      <w:start w:val="1"/>
      <w:numFmt w:val="none"/>
      <w:suff w:val="nothing"/>
      <w:lvlText w:val="."/>
      <w:lvlJc w:val="left"/>
      <w:pPr>
        <w:tabs>
          <w:tab w:val="num" w:pos="1440"/>
        </w:tabs>
        <w:ind w:left="1440" w:hanging="360"/>
      </w:pPr>
    </w:lvl>
    <w:lvl w:ilvl="3">
      <w:start w:val="1"/>
      <w:numFmt w:val="none"/>
      <w:suff w:val="nothing"/>
      <w:lvlText w:val="."/>
      <w:lvlJc w:val="left"/>
      <w:pPr>
        <w:tabs>
          <w:tab w:val="num" w:pos="1800"/>
        </w:tabs>
        <w:ind w:left="1800" w:hanging="360"/>
      </w:pPr>
    </w:lvl>
    <w:lvl w:ilvl="4">
      <w:start w:val="1"/>
      <w:numFmt w:val="none"/>
      <w:suff w:val="nothing"/>
      <w:lvlText w:val="."/>
      <w:lvlJc w:val="left"/>
      <w:pPr>
        <w:tabs>
          <w:tab w:val="num" w:pos="2160"/>
        </w:tabs>
        <w:ind w:left="2160" w:hanging="360"/>
      </w:pPr>
    </w:lvl>
    <w:lvl w:ilvl="5">
      <w:start w:val="1"/>
      <w:numFmt w:val="none"/>
      <w:suff w:val="nothing"/>
      <w:lvlText w:val="."/>
      <w:lvlJc w:val="left"/>
      <w:pPr>
        <w:tabs>
          <w:tab w:val="num" w:pos="2520"/>
        </w:tabs>
        <w:ind w:left="2520" w:hanging="360"/>
      </w:pPr>
    </w:lvl>
    <w:lvl w:ilvl="6">
      <w:start w:val="1"/>
      <w:numFmt w:val="none"/>
      <w:suff w:val="nothing"/>
      <w:lvlText w:val="."/>
      <w:lvlJc w:val="left"/>
      <w:pPr>
        <w:tabs>
          <w:tab w:val="num" w:pos="2880"/>
        </w:tabs>
        <w:ind w:left="2880" w:hanging="360"/>
      </w:pPr>
    </w:lvl>
    <w:lvl w:ilvl="7">
      <w:start w:val="1"/>
      <w:numFmt w:val="none"/>
      <w:suff w:val="nothing"/>
      <w:lvlText w:val="."/>
      <w:lvlJc w:val="left"/>
      <w:pPr>
        <w:tabs>
          <w:tab w:val="num" w:pos="3240"/>
        </w:tabs>
        <w:ind w:left="3240" w:hanging="360"/>
      </w:pPr>
    </w:lvl>
    <w:lvl w:ilvl="8">
      <w:start w:val="1"/>
      <w:numFmt w:val="none"/>
      <w:suff w:val="nothing"/>
      <w:lvlText w:val="."/>
      <w:lvlJc w:val="left"/>
      <w:pPr>
        <w:tabs>
          <w:tab w:val="num" w:pos="3600"/>
        </w:tabs>
        <w:ind w:left="3600" w:hanging="360"/>
      </w:pPr>
    </w:lvl>
  </w:abstractNum>
  <w:abstractNum w:abstractNumId="12" w15:restartNumberingAfterBreak="0">
    <w:nsid w:val="50AB6CED"/>
    <w:multiLevelType w:val="multilevel"/>
    <w:tmpl w:val="9FB45A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2F1219"/>
    <w:multiLevelType w:val="multilevel"/>
    <w:tmpl w:val="546E88D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5" w15:restartNumberingAfterBreak="0">
    <w:nsid w:val="651C352C"/>
    <w:multiLevelType w:val="multilevel"/>
    <w:tmpl w:val="088AF9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E43622A"/>
    <w:multiLevelType w:val="multilevel"/>
    <w:tmpl w:val="BEE858BC"/>
    <w:lvl w:ilvl="0">
      <w:start w:val="18"/>
      <w:numFmt w:val="decimal"/>
      <w:lvlText w:val="%1."/>
      <w:lvlJc w:val="left"/>
      <w:pPr>
        <w:ind w:left="360" w:hanging="360"/>
      </w:pPr>
      <w:rPr>
        <w:rFonts w:hint="default"/>
        <w:b/>
        <w:bCs/>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10"/>
  </w:num>
  <w:num w:numId="2">
    <w:abstractNumId w:val="11"/>
  </w:num>
  <w:num w:numId="3">
    <w:abstractNumId w:val="5"/>
  </w:num>
  <w:num w:numId="4">
    <w:abstractNumId w:val="0"/>
  </w:num>
  <w:num w:numId="5">
    <w:abstractNumId w:val="1"/>
  </w:num>
  <w:num w:numId="6">
    <w:abstractNumId w:val="14"/>
  </w:num>
  <w:num w:numId="7">
    <w:abstractNumId w:val="9"/>
  </w:num>
  <w:num w:numId="8">
    <w:abstractNumId w:val="17"/>
  </w:num>
  <w:num w:numId="9">
    <w:abstractNumId w:val="8"/>
  </w:num>
  <w:num w:numId="10">
    <w:abstractNumId w:val="3"/>
  </w:num>
  <w:num w:numId="11">
    <w:abstractNumId w:val="16"/>
  </w:num>
  <w:num w:numId="12">
    <w:abstractNumId w:val="13"/>
  </w:num>
  <w:num w:numId="13">
    <w:abstractNumId w:val="4"/>
  </w:num>
  <w:num w:numId="14">
    <w:abstractNumId w:val="12"/>
  </w:num>
  <w:num w:numId="15">
    <w:abstractNumId w:val="6"/>
  </w:num>
  <w:num w:numId="16">
    <w:abstractNumId w:val="7"/>
  </w:num>
  <w:num w:numId="17">
    <w:abstractNumId w:val="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2CC"/>
    <w:rsid w:val="00001FC5"/>
    <w:rsid w:val="00005901"/>
    <w:rsid w:val="00013FB7"/>
    <w:rsid w:val="0002779B"/>
    <w:rsid w:val="0003563B"/>
    <w:rsid w:val="000418FA"/>
    <w:rsid w:val="00047AD0"/>
    <w:rsid w:val="0009007A"/>
    <w:rsid w:val="000910D2"/>
    <w:rsid w:val="000B05DC"/>
    <w:rsid w:val="000D407B"/>
    <w:rsid w:val="000D7595"/>
    <w:rsid w:val="000E5153"/>
    <w:rsid w:val="0010423D"/>
    <w:rsid w:val="001063FE"/>
    <w:rsid w:val="0012491E"/>
    <w:rsid w:val="0017284D"/>
    <w:rsid w:val="00176C22"/>
    <w:rsid w:val="001943D0"/>
    <w:rsid w:val="001B5220"/>
    <w:rsid w:val="001C58A4"/>
    <w:rsid w:val="001D3533"/>
    <w:rsid w:val="001E3A14"/>
    <w:rsid w:val="002032A5"/>
    <w:rsid w:val="002061D0"/>
    <w:rsid w:val="00222A83"/>
    <w:rsid w:val="002335BF"/>
    <w:rsid w:val="002614DB"/>
    <w:rsid w:val="0029144C"/>
    <w:rsid w:val="00292030"/>
    <w:rsid w:val="002B123F"/>
    <w:rsid w:val="002B1DFB"/>
    <w:rsid w:val="002C27B8"/>
    <w:rsid w:val="002E2114"/>
    <w:rsid w:val="002E58E1"/>
    <w:rsid w:val="003111B2"/>
    <w:rsid w:val="003112E7"/>
    <w:rsid w:val="0031681D"/>
    <w:rsid w:val="00324945"/>
    <w:rsid w:val="00361C14"/>
    <w:rsid w:val="00381CFE"/>
    <w:rsid w:val="003A198B"/>
    <w:rsid w:val="003A7A01"/>
    <w:rsid w:val="003B3E17"/>
    <w:rsid w:val="003C5756"/>
    <w:rsid w:val="003C6916"/>
    <w:rsid w:val="003D3564"/>
    <w:rsid w:val="00403E83"/>
    <w:rsid w:val="004224F6"/>
    <w:rsid w:val="00437640"/>
    <w:rsid w:val="004500C4"/>
    <w:rsid w:val="00452AE5"/>
    <w:rsid w:val="00471DFB"/>
    <w:rsid w:val="004A49D9"/>
    <w:rsid w:val="004C2B7A"/>
    <w:rsid w:val="004C72D0"/>
    <w:rsid w:val="004E6988"/>
    <w:rsid w:val="004F76B7"/>
    <w:rsid w:val="0051631F"/>
    <w:rsid w:val="00523CA4"/>
    <w:rsid w:val="005410D7"/>
    <w:rsid w:val="00556A25"/>
    <w:rsid w:val="00577612"/>
    <w:rsid w:val="005849B6"/>
    <w:rsid w:val="005926CA"/>
    <w:rsid w:val="00597174"/>
    <w:rsid w:val="00597628"/>
    <w:rsid w:val="005C6DE6"/>
    <w:rsid w:val="005D1063"/>
    <w:rsid w:val="005F28A0"/>
    <w:rsid w:val="006176E7"/>
    <w:rsid w:val="00660121"/>
    <w:rsid w:val="00675F8E"/>
    <w:rsid w:val="0067655A"/>
    <w:rsid w:val="00681331"/>
    <w:rsid w:val="006A317C"/>
    <w:rsid w:val="006B60E1"/>
    <w:rsid w:val="006D0446"/>
    <w:rsid w:val="006E3BD1"/>
    <w:rsid w:val="006E7FEB"/>
    <w:rsid w:val="00704668"/>
    <w:rsid w:val="0072688B"/>
    <w:rsid w:val="007269B0"/>
    <w:rsid w:val="00730339"/>
    <w:rsid w:val="0073419F"/>
    <w:rsid w:val="00734D0A"/>
    <w:rsid w:val="00742290"/>
    <w:rsid w:val="00772E37"/>
    <w:rsid w:val="00777161"/>
    <w:rsid w:val="00793C08"/>
    <w:rsid w:val="007F0150"/>
    <w:rsid w:val="0080708F"/>
    <w:rsid w:val="008149BD"/>
    <w:rsid w:val="0086609A"/>
    <w:rsid w:val="00882FD0"/>
    <w:rsid w:val="00896CA1"/>
    <w:rsid w:val="008A705E"/>
    <w:rsid w:val="008B0008"/>
    <w:rsid w:val="008B463C"/>
    <w:rsid w:val="008D6975"/>
    <w:rsid w:val="008F059A"/>
    <w:rsid w:val="008F542C"/>
    <w:rsid w:val="00917DCB"/>
    <w:rsid w:val="00923F19"/>
    <w:rsid w:val="00952B06"/>
    <w:rsid w:val="00952EBC"/>
    <w:rsid w:val="009A3B60"/>
    <w:rsid w:val="009F4F5F"/>
    <w:rsid w:val="00A15F24"/>
    <w:rsid w:val="00A3186B"/>
    <w:rsid w:val="00A44FEC"/>
    <w:rsid w:val="00A51E2B"/>
    <w:rsid w:val="00A72A87"/>
    <w:rsid w:val="00A92309"/>
    <w:rsid w:val="00A95F35"/>
    <w:rsid w:val="00AA3995"/>
    <w:rsid w:val="00AB687D"/>
    <w:rsid w:val="00B471E4"/>
    <w:rsid w:val="00B7289B"/>
    <w:rsid w:val="00B911FE"/>
    <w:rsid w:val="00BB00CE"/>
    <w:rsid w:val="00BB199B"/>
    <w:rsid w:val="00BB2645"/>
    <w:rsid w:val="00BB64CB"/>
    <w:rsid w:val="00BB76CE"/>
    <w:rsid w:val="00C01840"/>
    <w:rsid w:val="00C11D6E"/>
    <w:rsid w:val="00C24556"/>
    <w:rsid w:val="00C33206"/>
    <w:rsid w:val="00C36E45"/>
    <w:rsid w:val="00C65F32"/>
    <w:rsid w:val="00C929FD"/>
    <w:rsid w:val="00C93586"/>
    <w:rsid w:val="00CD011E"/>
    <w:rsid w:val="00CE5D3F"/>
    <w:rsid w:val="00CF7036"/>
    <w:rsid w:val="00D50932"/>
    <w:rsid w:val="00D871DD"/>
    <w:rsid w:val="00DC6AF2"/>
    <w:rsid w:val="00DD17C2"/>
    <w:rsid w:val="00DD649E"/>
    <w:rsid w:val="00DF0F13"/>
    <w:rsid w:val="00DF6CC1"/>
    <w:rsid w:val="00E026C0"/>
    <w:rsid w:val="00E153AA"/>
    <w:rsid w:val="00E32456"/>
    <w:rsid w:val="00E41BF0"/>
    <w:rsid w:val="00E642CC"/>
    <w:rsid w:val="00E64608"/>
    <w:rsid w:val="00E7149B"/>
    <w:rsid w:val="00E74EE9"/>
    <w:rsid w:val="00E76558"/>
    <w:rsid w:val="00E778AD"/>
    <w:rsid w:val="00E90155"/>
    <w:rsid w:val="00EA6339"/>
    <w:rsid w:val="00ED1F72"/>
    <w:rsid w:val="00ED3BFF"/>
    <w:rsid w:val="00F068F2"/>
    <w:rsid w:val="00F25418"/>
    <w:rsid w:val="00F30835"/>
    <w:rsid w:val="00F30D49"/>
    <w:rsid w:val="00F46DF0"/>
    <w:rsid w:val="00F47387"/>
    <w:rsid w:val="00F55CD0"/>
    <w:rsid w:val="00F64ADB"/>
    <w:rsid w:val="00F84883"/>
    <w:rsid w:val="00FB41BA"/>
    <w:rsid w:val="00FB500E"/>
    <w:rsid w:val="00FC3E91"/>
    <w:rsid w:val="00FD44B2"/>
    <w:rsid w:val="00FE03F3"/>
    <w:rsid w:val="00FE3944"/>
    <w:rsid w:val="00FF21D1"/>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BE4684"/>
  <w15:docId w15:val="{8FFAF70E-B0CC-43E8-AEFF-7929650BA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ejaVu Sans" w:hAnsi="Liberation Serif" w:cs="FreeSans"/>
        <w:kern w:val="2"/>
        <w:szCs w:val="24"/>
        <w:lang w:val="tr-TR"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2B06"/>
    <w:rPr>
      <w:rFonts w:ascii="Times New Roman" w:eastAsia="Times New Roman" w:hAnsi="Times New Roman" w:cs="Times New Roman"/>
      <w:kern w:val="0"/>
      <w:sz w:val="24"/>
      <w:lang w:eastAsia="tr-TR" w:bidi="ar-SA"/>
    </w:rPr>
  </w:style>
  <w:style w:type="paragraph" w:styleId="Balk1">
    <w:name w:val="heading 1"/>
    <w:basedOn w:val="Balk"/>
    <w:next w:val="GvdeMetni"/>
    <w:qFormat/>
    <w:pPr>
      <w:outlineLvl w:val="0"/>
    </w:pPr>
    <w:rPr>
      <w:rFonts w:ascii="Liberation Serif" w:hAnsi="Liberation Serif" w:cs="DejaVu Sans"/>
      <w:b/>
      <w:bCs/>
      <w:sz w:val="48"/>
      <w:szCs w:val="48"/>
    </w:rPr>
  </w:style>
  <w:style w:type="paragraph" w:styleId="Balk3">
    <w:name w:val="heading 3"/>
    <w:basedOn w:val="Normal"/>
    <w:next w:val="Normal"/>
    <w:qFormat/>
    <w:pPr>
      <w:keepNext/>
      <w:ind w:firstLine="708"/>
      <w:jc w:val="both"/>
      <w:outlineLvl w:val="2"/>
    </w:pPr>
    <w:rPr>
      <w:szCs w:val="20"/>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qFormat/>
    <w:rsid w:val="00C5723E"/>
  </w:style>
  <w:style w:type="character" w:customStyle="1" w:styleId="AltBilgiChar">
    <w:name w:val="Alt Bilgi Char"/>
    <w:basedOn w:val="VarsaylanParagrafYazTipi"/>
    <w:link w:val="AltBilgi"/>
    <w:uiPriority w:val="99"/>
    <w:qFormat/>
    <w:rsid w:val="00C5723E"/>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rPr>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styleId="Gl">
    <w:name w:val="Strong"/>
    <w:basedOn w:val="VarsaylanParagrafYazTipi"/>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Times New Roman"/>
      <w:b/>
      <w:sz w:val="24"/>
      <w:szCs w:val="24"/>
    </w:rPr>
  </w:style>
  <w:style w:type="character" w:customStyle="1" w:styleId="ListLabel2">
    <w:name w:val="ListLabel 2"/>
    <w:qFormat/>
    <w:rPr>
      <w:rFonts w:cs="Times New Roman"/>
      <w:b/>
      <w:sz w:val="24"/>
      <w:szCs w:val="24"/>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b/>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b/>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val="0"/>
    </w:rPr>
  </w:style>
  <w:style w:type="character" w:customStyle="1" w:styleId="ListLabel24">
    <w:name w:val="ListLabel 24"/>
    <w:qFormat/>
    <w:rPr>
      <w:rFonts w:eastAsia="Times New Roman" w:cs="Times New Roman"/>
    </w:rPr>
  </w:style>
  <w:style w:type="character" w:customStyle="1" w:styleId="ListLabel25">
    <w:name w:val="ListLabel 25"/>
    <w:qFormat/>
    <w:rPr>
      <w:rFonts w:eastAsia="Times New Roman" w:cs="Times New Roman"/>
    </w:rPr>
  </w:style>
  <w:style w:type="character" w:customStyle="1" w:styleId="ListLabel26">
    <w:name w:val="ListLabel 26"/>
    <w:qFormat/>
    <w:rPr>
      <w:rFonts w:eastAsia="Times New Roman" w:cs="Times New Roman"/>
    </w:rPr>
  </w:style>
  <w:style w:type="character" w:customStyle="1" w:styleId="ListLabel27">
    <w:name w:val="ListLabel 27"/>
    <w:qFormat/>
    <w:rPr>
      <w:rFonts w:eastAsia="Times New Roman" w:cs="Times New Roman"/>
    </w:rPr>
  </w:style>
  <w:style w:type="character" w:customStyle="1" w:styleId="ListLabel28">
    <w:name w:val="ListLabel 28"/>
    <w:qFormat/>
    <w:rPr>
      <w:rFonts w:eastAsia="Times New Roman" w:cs="Times New Roman"/>
    </w:rPr>
  </w:style>
  <w:style w:type="character" w:customStyle="1" w:styleId="ListLabel29">
    <w:name w:val="ListLabel 29"/>
    <w:qFormat/>
    <w:rPr>
      <w:b w:val="0"/>
    </w:rPr>
  </w:style>
  <w:style w:type="character" w:customStyle="1" w:styleId="ListLabel30">
    <w:name w:val="ListLabel 30"/>
    <w:qFormat/>
    <w:rPr>
      <w:b/>
    </w:rPr>
  </w:style>
  <w:style w:type="character" w:customStyle="1" w:styleId="ListLabel31">
    <w:name w:val="ListLabel 31"/>
    <w:qFormat/>
    <w:rPr>
      <w:rFonts w:eastAsia="Tahoma" w:cs="Times New Roman"/>
      <w:b/>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b w:val="0"/>
    </w:rPr>
  </w:style>
  <w:style w:type="character" w:customStyle="1" w:styleId="ListLabel39">
    <w:name w:val="ListLabel 39"/>
    <w:qFormat/>
    <w:rPr>
      <w:b w:val="0"/>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b w:val="0"/>
    </w:rPr>
  </w:style>
  <w:style w:type="character" w:customStyle="1" w:styleId="ListLabel47">
    <w:name w:val="ListLabel 47"/>
    <w:qFormat/>
    <w:rPr>
      <w:b/>
    </w:rPr>
  </w:style>
  <w:style w:type="character" w:customStyle="1" w:styleId="ListLabel48">
    <w:name w:val="ListLabel 48"/>
    <w:qFormat/>
    <w:rPr>
      <w:b w:val="0"/>
      <w:color w:val="000000"/>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b/>
    </w:rPr>
  </w:style>
  <w:style w:type="character" w:customStyle="1" w:styleId="ListLabel54">
    <w:name w:val="ListLabel 54"/>
    <w:qFormat/>
    <w:rPr>
      <w:b/>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b w:val="0"/>
    </w:rPr>
  </w:style>
  <w:style w:type="character" w:customStyle="1" w:styleId="ListLabel65">
    <w:name w:val="ListLabel 65"/>
    <w:qFormat/>
    <w:rPr>
      <w:b/>
    </w:rPr>
  </w:style>
  <w:style w:type="character" w:customStyle="1" w:styleId="ListLabel68">
    <w:name w:val="ListLabel 68"/>
    <w:qFormat/>
    <w:rPr>
      <w:rFonts w:ascii="FreeSerif" w:hAnsi="FreeSerif"/>
      <w:b w:val="0"/>
      <w:bCs w:val="0"/>
      <w:sz w:val="24"/>
      <w:szCs w:val="24"/>
    </w:rPr>
  </w:style>
  <w:style w:type="character" w:customStyle="1" w:styleId="ListLabel69">
    <w:name w:val="ListLabel 69"/>
    <w:qFormat/>
    <w:rPr>
      <w:b w:val="0"/>
      <w:bCs w:val="0"/>
      <w:sz w:val="24"/>
      <w:szCs w:val="24"/>
    </w:rPr>
  </w:style>
  <w:style w:type="character" w:customStyle="1" w:styleId="postbody1">
    <w:name w:val="postbody1"/>
    <w:qFormat/>
    <w:rPr>
      <w:sz w:val="18"/>
      <w:szCs w:val="18"/>
    </w:rPr>
  </w:style>
  <w:style w:type="character" w:customStyle="1" w:styleId="ListLabel67">
    <w:name w:val="ListLabel 67"/>
    <w:qFormat/>
    <w:rPr>
      <w:rFonts w:ascii="FreeSerif" w:hAnsi="FreeSerif"/>
      <w:b w:val="0"/>
      <w:bCs w:val="0"/>
      <w:sz w:val="24"/>
      <w:szCs w:val="24"/>
    </w:rPr>
  </w:style>
  <w:style w:type="character" w:customStyle="1" w:styleId="ListLabel66">
    <w:name w:val="ListLabel 66"/>
    <w:qFormat/>
    <w:rPr>
      <w:rFonts w:ascii="FreeSerif" w:hAnsi="FreeSerif"/>
      <w:b w:val="0"/>
      <w:bCs w:val="0"/>
      <w:sz w:val="24"/>
      <w:szCs w:val="24"/>
    </w:rPr>
  </w:style>
  <w:style w:type="character" w:customStyle="1" w:styleId="Balk3Char">
    <w:name w:val="Başlık 3 Char"/>
    <w:qFormat/>
    <w:rPr>
      <w:sz w:val="24"/>
    </w:rPr>
  </w:style>
  <w:style w:type="character" w:styleId="SayfaNumaras">
    <w:name w:val="page number"/>
  </w:style>
  <w:style w:type="character" w:customStyle="1" w:styleId="WW8Num45z3">
    <w:name w:val="WW8Num45z3"/>
    <w:qFormat/>
    <w:rPr>
      <w:rFonts w:ascii="Symbol" w:hAnsi="Symbol" w:cs="Symbol"/>
    </w:rPr>
  </w:style>
  <w:style w:type="character" w:customStyle="1" w:styleId="WW8Num45z2">
    <w:name w:val="WW8Num45z2"/>
    <w:qFormat/>
    <w:rPr>
      <w:rFonts w:ascii="Wingdings" w:hAnsi="Wingdings" w:cs="Wingdings"/>
    </w:rPr>
  </w:style>
  <w:style w:type="character" w:customStyle="1" w:styleId="WW8Num45z1">
    <w:name w:val="WW8Num45z1"/>
    <w:qFormat/>
    <w:rPr>
      <w:rFonts w:ascii="Courier New" w:hAnsi="Courier New" w:cs="Courier New"/>
    </w:rPr>
  </w:style>
  <w:style w:type="character" w:customStyle="1" w:styleId="WW8Num45z0">
    <w:name w:val="WW8Num45z0"/>
    <w:qFormat/>
    <w:rPr>
      <w:rFonts w:ascii="Times New Roman" w:eastAsia="Times New Roman" w:hAnsi="Times New Roman" w:cs="Times New Roman"/>
    </w:rPr>
  </w:style>
  <w:style w:type="character" w:customStyle="1" w:styleId="WW8Num44z3">
    <w:name w:val="WW8Num44z3"/>
    <w:qFormat/>
    <w:rPr>
      <w:rFonts w:ascii="Symbol" w:hAnsi="Symbol" w:cs="Symbol"/>
    </w:rPr>
  </w:style>
  <w:style w:type="character" w:customStyle="1" w:styleId="WW8Num44z2">
    <w:name w:val="WW8Num44z2"/>
    <w:qFormat/>
    <w:rPr>
      <w:rFonts w:ascii="Wingdings" w:hAnsi="Wingdings" w:cs="Wingdings"/>
    </w:rPr>
  </w:style>
  <w:style w:type="character" w:customStyle="1" w:styleId="WW8Num44z1">
    <w:name w:val="WW8Num44z1"/>
    <w:qFormat/>
    <w:rPr>
      <w:rFonts w:ascii="Courier New" w:hAnsi="Courier New" w:cs="Courier New"/>
    </w:rPr>
  </w:style>
  <w:style w:type="character" w:customStyle="1" w:styleId="WW8Num44z0">
    <w:name w:val="WW8Num44z0"/>
    <w:qFormat/>
    <w:rPr>
      <w:rFonts w:ascii="Times New Roman" w:eastAsia="Times New Roman" w:hAnsi="Times New Roman" w:cs="Times New Roman"/>
    </w:rPr>
  </w:style>
  <w:style w:type="character" w:customStyle="1" w:styleId="WW8Num43z8">
    <w:name w:val="WW8Num43z8"/>
    <w:qFormat/>
  </w:style>
  <w:style w:type="character" w:customStyle="1" w:styleId="WW8Num43z7">
    <w:name w:val="WW8Num43z7"/>
    <w:qFormat/>
  </w:style>
  <w:style w:type="character" w:customStyle="1" w:styleId="WW8Num43z6">
    <w:name w:val="WW8Num43z6"/>
    <w:qFormat/>
  </w:style>
  <w:style w:type="character" w:customStyle="1" w:styleId="WW8Num43z5">
    <w:name w:val="WW8Num43z5"/>
    <w:qFormat/>
  </w:style>
  <w:style w:type="character" w:customStyle="1" w:styleId="WW8Num43z4">
    <w:name w:val="WW8Num43z4"/>
    <w:qFormat/>
  </w:style>
  <w:style w:type="character" w:customStyle="1" w:styleId="WW8Num43z3">
    <w:name w:val="WW8Num43z3"/>
    <w:qFormat/>
  </w:style>
  <w:style w:type="character" w:customStyle="1" w:styleId="WW8Num43z2">
    <w:name w:val="WW8Num43z2"/>
    <w:qFormat/>
  </w:style>
  <w:style w:type="character" w:customStyle="1" w:styleId="WW8Num43z1">
    <w:name w:val="WW8Num43z1"/>
    <w:qFormat/>
  </w:style>
  <w:style w:type="character" w:customStyle="1" w:styleId="WW8Num43z0">
    <w:name w:val="WW8Num43z0"/>
    <w:qFormat/>
    <w:rPr>
      <w:i/>
      <w:u w:val="none"/>
    </w:rPr>
  </w:style>
  <w:style w:type="character" w:customStyle="1" w:styleId="WW8Num42z3">
    <w:name w:val="WW8Num42z3"/>
    <w:qFormat/>
    <w:rPr>
      <w:rFonts w:ascii="Symbol" w:hAnsi="Symbol" w:cs="Symbol"/>
    </w:rPr>
  </w:style>
  <w:style w:type="character" w:customStyle="1" w:styleId="WW8Num42z2">
    <w:name w:val="WW8Num42z2"/>
    <w:qFormat/>
    <w:rPr>
      <w:rFonts w:ascii="Wingdings" w:hAnsi="Wingdings" w:cs="Wingdings"/>
    </w:rPr>
  </w:style>
  <w:style w:type="character" w:customStyle="1" w:styleId="WW8Num42z1">
    <w:name w:val="WW8Num42z1"/>
    <w:qFormat/>
    <w:rPr>
      <w:rFonts w:ascii="Courier New" w:hAnsi="Courier New" w:cs="Courier New"/>
    </w:rPr>
  </w:style>
  <w:style w:type="character" w:customStyle="1" w:styleId="WW8Num42z0">
    <w:name w:val="WW8Num42z0"/>
    <w:qFormat/>
    <w:rPr>
      <w:rFonts w:ascii="Times New Roman" w:eastAsia="Times New Roman" w:hAnsi="Times New Roman" w:cs="Times New Roman"/>
    </w:rPr>
  </w:style>
  <w:style w:type="character" w:customStyle="1" w:styleId="WW8Num41z3">
    <w:name w:val="WW8Num41z3"/>
    <w:qFormat/>
    <w:rPr>
      <w:rFonts w:ascii="Symbol" w:hAnsi="Symbol" w:cs="Symbol"/>
    </w:rPr>
  </w:style>
  <w:style w:type="character" w:customStyle="1" w:styleId="WW8Num41z2">
    <w:name w:val="WW8Num41z2"/>
    <w:qFormat/>
    <w:rPr>
      <w:rFonts w:ascii="Wingdings" w:hAnsi="Wingdings" w:cs="Wingdings"/>
    </w:rPr>
  </w:style>
  <w:style w:type="character" w:customStyle="1" w:styleId="WW8Num41z1">
    <w:name w:val="WW8Num41z1"/>
    <w:qFormat/>
    <w:rPr>
      <w:rFonts w:ascii="Courier New" w:hAnsi="Courier New" w:cs="Courier New"/>
    </w:rPr>
  </w:style>
  <w:style w:type="character" w:customStyle="1" w:styleId="WW8Num41z0">
    <w:name w:val="WW8Num41z0"/>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3">
    <w:name w:val="WW8Num39z3"/>
    <w:qFormat/>
    <w:rPr>
      <w:rFonts w:ascii="Symbol" w:hAnsi="Symbol" w:cs="Symbol"/>
    </w:rPr>
  </w:style>
  <w:style w:type="character" w:customStyle="1" w:styleId="WW8Num39z2">
    <w:name w:val="WW8Num39z2"/>
    <w:qFormat/>
    <w:rPr>
      <w:rFonts w:ascii="Wingdings" w:hAnsi="Wingdings" w:cs="Wingdings"/>
    </w:rPr>
  </w:style>
  <w:style w:type="character" w:customStyle="1" w:styleId="WW8Num39z1">
    <w:name w:val="WW8Num39z1"/>
    <w:qFormat/>
    <w:rPr>
      <w:rFonts w:ascii="Courier New" w:hAnsi="Courier New" w:cs="Courier New"/>
    </w:rPr>
  </w:style>
  <w:style w:type="character" w:customStyle="1" w:styleId="WW8Num39z0">
    <w:name w:val="WW8Num39z0"/>
    <w:qFormat/>
    <w:rPr>
      <w:rFonts w:ascii="Times New Roman" w:eastAsia="Times New Roman" w:hAnsi="Times New Roman" w:cs="Times New Roman"/>
    </w:rPr>
  </w:style>
  <w:style w:type="character" w:customStyle="1" w:styleId="WW8Num38z2">
    <w:name w:val="WW8Num38z2"/>
    <w:qFormat/>
    <w:rPr>
      <w:rFonts w:ascii="Wingdings" w:hAnsi="Wingdings" w:cs="Wingdings"/>
    </w:rPr>
  </w:style>
  <w:style w:type="character" w:customStyle="1" w:styleId="WW8Num38z1">
    <w:name w:val="WW8Num38z1"/>
    <w:qFormat/>
    <w:rPr>
      <w:rFonts w:ascii="Courier New" w:hAnsi="Courier New" w:cs="Courier New"/>
    </w:rPr>
  </w:style>
  <w:style w:type="character" w:customStyle="1" w:styleId="WW8Num38z0">
    <w:name w:val="WW8Num38z0"/>
    <w:qFormat/>
    <w:rPr>
      <w:rFonts w:ascii="Symbol" w:hAnsi="Symbol" w:cs="Symbol"/>
    </w:rPr>
  </w:style>
  <w:style w:type="character" w:customStyle="1" w:styleId="WW8Num37z3">
    <w:name w:val="WW8Num37z3"/>
    <w:qFormat/>
    <w:rPr>
      <w:rFonts w:ascii="Symbol" w:hAnsi="Symbol" w:cs="Symbol"/>
    </w:rPr>
  </w:style>
  <w:style w:type="character" w:customStyle="1" w:styleId="WW8Num37z2">
    <w:name w:val="WW8Num37z2"/>
    <w:qFormat/>
    <w:rPr>
      <w:rFonts w:ascii="Wingdings" w:hAnsi="Wingdings" w:cs="Wingdings"/>
    </w:rPr>
  </w:style>
  <w:style w:type="character" w:customStyle="1" w:styleId="WW8Num37z1">
    <w:name w:val="WW8Num37z1"/>
    <w:qFormat/>
    <w:rPr>
      <w:rFonts w:ascii="Courier New" w:hAnsi="Courier New" w:cs="Courier New"/>
    </w:rPr>
  </w:style>
  <w:style w:type="character" w:customStyle="1" w:styleId="WW8Num37z0">
    <w:name w:val="WW8Num37z0"/>
    <w:qFormat/>
    <w:rPr>
      <w:rFonts w:ascii="Times New Roman" w:eastAsia="Times New Roman" w:hAnsi="Times New Roman" w:cs="Times New Roman"/>
    </w:rPr>
  </w:style>
  <w:style w:type="character" w:customStyle="1" w:styleId="WW8Num36z8">
    <w:name w:val="WW8Num36z8"/>
    <w:qFormat/>
  </w:style>
  <w:style w:type="character" w:customStyle="1" w:styleId="WW8Num36z7">
    <w:name w:val="WW8Num36z7"/>
    <w:qFormat/>
  </w:style>
  <w:style w:type="character" w:customStyle="1" w:styleId="WW8Num36z6">
    <w:name w:val="WW8Num36z6"/>
    <w:qFormat/>
  </w:style>
  <w:style w:type="character" w:customStyle="1" w:styleId="WW8Num36z5">
    <w:name w:val="WW8Num36z5"/>
    <w:qFormat/>
  </w:style>
  <w:style w:type="character" w:customStyle="1" w:styleId="WW8Num36z4">
    <w:name w:val="WW8Num36z4"/>
    <w:qFormat/>
  </w:style>
  <w:style w:type="character" w:customStyle="1" w:styleId="WW8Num36z3">
    <w:name w:val="WW8Num36z3"/>
    <w:qFormat/>
  </w:style>
  <w:style w:type="character" w:customStyle="1" w:styleId="WW8Num36z2">
    <w:name w:val="WW8Num36z2"/>
    <w:qFormat/>
  </w:style>
  <w:style w:type="character" w:customStyle="1" w:styleId="WW8Num36z1">
    <w:name w:val="WW8Num36z1"/>
    <w:qFormat/>
  </w:style>
  <w:style w:type="character" w:customStyle="1" w:styleId="WW8Num36z0">
    <w:name w:val="WW8Num36z0"/>
    <w:qFormat/>
  </w:style>
  <w:style w:type="character" w:customStyle="1" w:styleId="WW8Num35z3">
    <w:name w:val="WW8Num35z3"/>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0">
    <w:name w:val="WW8Num35z0"/>
    <w:qFormat/>
    <w:rPr>
      <w:rFonts w:ascii="Wingdings" w:hAnsi="Wingdings" w:cs="Wingdings"/>
    </w:rPr>
  </w:style>
  <w:style w:type="character" w:customStyle="1" w:styleId="WW8Num34z2">
    <w:name w:val="WW8Num34z2"/>
    <w:qFormat/>
    <w:rPr>
      <w:rFonts w:ascii="Wingdings" w:hAnsi="Wingdings" w:cs="Wingdings"/>
    </w:rPr>
  </w:style>
  <w:style w:type="character" w:customStyle="1" w:styleId="WW8Num34z1">
    <w:name w:val="WW8Num34z1"/>
    <w:qFormat/>
    <w:rPr>
      <w:rFonts w:ascii="Courier New" w:hAnsi="Courier New" w:cs="Courier New"/>
    </w:rPr>
  </w:style>
  <w:style w:type="character" w:customStyle="1" w:styleId="WW8Num34z0">
    <w:name w:val="WW8Num34z0"/>
    <w:qFormat/>
    <w:rPr>
      <w:rFonts w:ascii="Symbol" w:hAnsi="Symbol" w:cs="Symbol"/>
    </w:rPr>
  </w:style>
  <w:style w:type="character" w:customStyle="1" w:styleId="WW8Num33z2">
    <w:name w:val="WW8Num33z2"/>
    <w:qFormat/>
    <w:rPr>
      <w:rFonts w:ascii="Wingdings" w:hAnsi="Wingdings" w:cs="Wingdings"/>
    </w:rPr>
  </w:style>
  <w:style w:type="character" w:customStyle="1" w:styleId="WW8Num33z1">
    <w:name w:val="WW8Num33z1"/>
    <w:qFormat/>
    <w:rPr>
      <w:rFonts w:ascii="Courier New" w:hAnsi="Courier New" w:cs="Courier New"/>
    </w:rPr>
  </w:style>
  <w:style w:type="character" w:customStyle="1" w:styleId="WW8Num33z0">
    <w:name w:val="WW8Num33z0"/>
    <w:qFormat/>
    <w:rPr>
      <w:rFonts w:ascii="Symbol" w:hAnsi="Symbol" w:cs="Symbol"/>
    </w:rPr>
  </w:style>
  <w:style w:type="character" w:customStyle="1" w:styleId="WW8Num32z8">
    <w:name w:val="WW8Num32z8"/>
    <w:qFormat/>
  </w:style>
  <w:style w:type="character" w:customStyle="1" w:styleId="WW8Num32z7">
    <w:name w:val="WW8Num32z7"/>
    <w:qFormat/>
  </w:style>
  <w:style w:type="character" w:customStyle="1" w:styleId="WW8Num32z6">
    <w:name w:val="WW8Num32z6"/>
    <w:qFormat/>
  </w:style>
  <w:style w:type="character" w:customStyle="1" w:styleId="WW8Num32z5">
    <w:name w:val="WW8Num32z5"/>
    <w:qFormat/>
  </w:style>
  <w:style w:type="character" w:customStyle="1" w:styleId="WW8Num32z4">
    <w:name w:val="WW8Num32z4"/>
    <w:qFormat/>
  </w:style>
  <w:style w:type="character" w:customStyle="1" w:styleId="WW8Num32z3">
    <w:name w:val="WW8Num32z3"/>
    <w:qFormat/>
  </w:style>
  <w:style w:type="character" w:customStyle="1" w:styleId="WW8Num32z2">
    <w:name w:val="WW8Num32z2"/>
    <w:qFormat/>
  </w:style>
  <w:style w:type="character" w:customStyle="1" w:styleId="WW8Num32z1">
    <w:name w:val="WW8Num32z1"/>
    <w:qFormat/>
  </w:style>
  <w:style w:type="character" w:customStyle="1" w:styleId="WW8Num32z0">
    <w:name w:val="WW8Num32z0"/>
    <w:qFormat/>
    <w:rPr>
      <w:b/>
    </w:rPr>
  </w:style>
  <w:style w:type="character" w:customStyle="1" w:styleId="WW8Num31z3">
    <w:name w:val="WW8Num31z3"/>
    <w:qFormat/>
    <w:rPr>
      <w:rFonts w:ascii="Symbol" w:hAnsi="Symbol" w:cs="Symbol"/>
    </w:rPr>
  </w:style>
  <w:style w:type="character" w:customStyle="1" w:styleId="WW8Num31z2">
    <w:name w:val="WW8Num31z2"/>
    <w:qFormat/>
    <w:rPr>
      <w:rFonts w:ascii="Wingdings" w:hAnsi="Wingdings" w:cs="Wingdings"/>
    </w:rPr>
  </w:style>
  <w:style w:type="character" w:customStyle="1" w:styleId="WW8Num31z1">
    <w:name w:val="WW8Num31z1"/>
    <w:qFormat/>
    <w:rPr>
      <w:rFonts w:ascii="Courier New" w:hAnsi="Courier New" w:cs="Courier New"/>
    </w:rPr>
  </w:style>
  <w:style w:type="character" w:customStyle="1" w:styleId="WW8Num31z0">
    <w:name w:val="WW8Num31z0"/>
    <w:qFormat/>
    <w:rPr>
      <w:rFonts w:ascii="Times New Roman" w:eastAsia="Times New Roman" w:hAnsi="Times New Roman" w:cs="Times New Roman"/>
    </w:rPr>
  </w:style>
  <w:style w:type="character" w:customStyle="1" w:styleId="WW8Num30z8">
    <w:name w:val="WW8Num30z8"/>
    <w:qFormat/>
  </w:style>
  <w:style w:type="character" w:customStyle="1" w:styleId="WW8Num30z7">
    <w:name w:val="WW8Num30z7"/>
    <w:qFormat/>
  </w:style>
  <w:style w:type="character" w:customStyle="1" w:styleId="WW8Num30z6">
    <w:name w:val="WW8Num30z6"/>
    <w:qFormat/>
  </w:style>
  <w:style w:type="character" w:customStyle="1" w:styleId="WW8Num30z5">
    <w:name w:val="WW8Num30z5"/>
    <w:qFormat/>
  </w:style>
  <w:style w:type="character" w:customStyle="1" w:styleId="WW8Num30z4">
    <w:name w:val="WW8Num30z4"/>
    <w:qFormat/>
  </w:style>
  <w:style w:type="character" w:customStyle="1" w:styleId="WW8Num30z3">
    <w:name w:val="WW8Num30z3"/>
    <w:qFormat/>
  </w:style>
  <w:style w:type="character" w:customStyle="1" w:styleId="WW8Num30z2">
    <w:name w:val="WW8Num30z2"/>
    <w:qFormat/>
  </w:style>
  <w:style w:type="character" w:customStyle="1" w:styleId="WW8Num30z1">
    <w:name w:val="WW8Num30z1"/>
    <w:qFormat/>
  </w:style>
  <w:style w:type="character" w:customStyle="1" w:styleId="WW8Num30z0">
    <w:name w:val="WW8Num30z0"/>
    <w:qFormat/>
  </w:style>
  <w:style w:type="character" w:customStyle="1" w:styleId="WW8Num29z2">
    <w:name w:val="WW8Num29z2"/>
    <w:qFormat/>
    <w:rPr>
      <w:rFonts w:ascii="Wingdings" w:hAnsi="Wingdings" w:cs="Wingdings"/>
    </w:rPr>
  </w:style>
  <w:style w:type="character" w:customStyle="1" w:styleId="WW8Num29z1">
    <w:name w:val="WW8Num29z1"/>
    <w:qFormat/>
    <w:rPr>
      <w:rFonts w:ascii="Courier New" w:hAnsi="Courier New" w:cs="Courier New"/>
    </w:rPr>
  </w:style>
  <w:style w:type="character" w:customStyle="1" w:styleId="WW8Num29z0">
    <w:name w:val="WW8Num29z0"/>
    <w:qFormat/>
    <w:rPr>
      <w:rFonts w:ascii="Symbol" w:hAnsi="Symbol" w:cs="Symbol"/>
    </w:rPr>
  </w:style>
  <w:style w:type="character" w:customStyle="1" w:styleId="WW8Num28z8">
    <w:name w:val="WW8Num28z8"/>
    <w:qFormat/>
  </w:style>
  <w:style w:type="character" w:customStyle="1" w:styleId="WW8Num28z7">
    <w:name w:val="WW8Num28z7"/>
    <w:qFormat/>
  </w:style>
  <w:style w:type="character" w:customStyle="1" w:styleId="WW8Num28z6">
    <w:name w:val="WW8Num28z6"/>
    <w:qFormat/>
  </w:style>
  <w:style w:type="character" w:customStyle="1" w:styleId="WW8Num28z5">
    <w:name w:val="WW8Num28z5"/>
    <w:qFormat/>
  </w:style>
  <w:style w:type="character" w:customStyle="1" w:styleId="WW8Num28z4">
    <w:name w:val="WW8Num28z4"/>
    <w:qFormat/>
  </w:style>
  <w:style w:type="character" w:customStyle="1" w:styleId="WW8Num28z3">
    <w:name w:val="WW8Num28z3"/>
    <w:qFormat/>
  </w:style>
  <w:style w:type="character" w:customStyle="1" w:styleId="WW8Num28z2">
    <w:name w:val="WW8Num28z2"/>
    <w:qFormat/>
  </w:style>
  <w:style w:type="character" w:customStyle="1" w:styleId="WW8Num28z1">
    <w:name w:val="WW8Num28z1"/>
    <w:qFormat/>
  </w:style>
  <w:style w:type="character" w:customStyle="1" w:styleId="WW8Num28z0">
    <w:name w:val="WW8Num28z0"/>
    <w:qFormat/>
    <w:rPr>
      <w:b/>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style>
  <w:style w:type="character" w:customStyle="1" w:styleId="WW8Num26z8">
    <w:name w:val="WW8Num26z8"/>
    <w:qFormat/>
  </w:style>
  <w:style w:type="character" w:customStyle="1" w:styleId="WW8Num26z7">
    <w:name w:val="WW8Num26z7"/>
    <w:qFormat/>
  </w:style>
  <w:style w:type="character" w:customStyle="1" w:styleId="WW8Num26z6">
    <w:name w:val="WW8Num26z6"/>
    <w:qFormat/>
  </w:style>
  <w:style w:type="character" w:customStyle="1" w:styleId="WW8Num26z5">
    <w:name w:val="WW8Num26z5"/>
    <w:qFormat/>
  </w:style>
  <w:style w:type="character" w:customStyle="1" w:styleId="WW8Num26z4">
    <w:name w:val="WW8Num26z4"/>
    <w:qFormat/>
  </w:style>
  <w:style w:type="character" w:customStyle="1" w:styleId="WW8Num26z3">
    <w:name w:val="WW8Num26z3"/>
    <w:qFormat/>
  </w:style>
  <w:style w:type="character" w:customStyle="1" w:styleId="WW8Num26z2">
    <w:name w:val="WW8Num26z2"/>
    <w:qFormat/>
  </w:style>
  <w:style w:type="character" w:customStyle="1" w:styleId="WW8Num26z1">
    <w:name w:val="WW8Num26z1"/>
    <w:qFormat/>
  </w:style>
  <w:style w:type="character" w:customStyle="1" w:styleId="WW8Num26z0">
    <w:name w:val="WW8Num26z0"/>
    <w:qFormat/>
  </w:style>
  <w:style w:type="character" w:customStyle="1" w:styleId="WW8Num25z2">
    <w:name w:val="WW8Num25z2"/>
    <w:qFormat/>
    <w:rPr>
      <w:rFonts w:ascii="Wingdings" w:hAnsi="Wingdings" w:cs="Wingdings"/>
    </w:rPr>
  </w:style>
  <w:style w:type="character" w:customStyle="1" w:styleId="WW8Num25z1">
    <w:name w:val="WW8Num25z1"/>
    <w:qFormat/>
    <w:rPr>
      <w:rFonts w:ascii="Courier New" w:hAnsi="Courier New" w:cs="Courier New"/>
    </w:rPr>
  </w:style>
  <w:style w:type="character" w:customStyle="1" w:styleId="WW8Num25z0">
    <w:name w:val="WW8Num25z0"/>
    <w:qFormat/>
    <w:rPr>
      <w:rFonts w:ascii="Symbol" w:hAnsi="Symbol" w:cs="Symbol"/>
    </w:rPr>
  </w:style>
  <w:style w:type="character" w:customStyle="1" w:styleId="WW8Num24z8">
    <w:name w:val="WW8Num24z8"/>
    <w:qFormat/>
  </w:style>
  <w:style w:type="character" w:customStyle="1" w:styleId="WW8Num24z7">
    <w:name w:val="WW8Num24z7"/>
    <w:qFormat/>
  </w:style>
  <w:style w:type="character" w:customStyle="1" w:styleId="WW8Num24z6">
    <w:name w:val="WW8Num24z6"/>
    <w:qFormat/>
  </w:style>
  <w:style w:type="character" w:customStyle="1" w:styleId="WW8Num24z5">
    <w:name w:val="WW8Num24z5"/>
    <w:qFormat/>
  </w:style>
  <w:style w:type="character" w:customStyle="1" w:styleId="WW8Num24z4">
    <w:name w:val="WW8Num24z4"/>
    <w:qFormat/>
  </w:style>
  <w:style w:type="character" w:customStyle="1" w:styleId="WW8Num24z3">
    <w:name w:val="WW8Num24z3"/>
    <w:qFormat/>
  </w:style>
  <w:style w:type="character" w:customStyle="1" w:styleId="WW8Num24z2">
    <w:name w:val="WW8Num24z2"/>
    <w:qFormat/>
  </w:style>
  <w:style w:type="character" w:customStyle="1" w:styleId="WW8Num24z1">
    <w:name w:val="WW8Num24z1"/>
    <w:qFormat/>
  </w:style>
  <w:style w:type="character" w:customStyle="1" w:styleId="WW8Num24z0">
    <w:name w:val="WW8Num24z0"/>
    <w:qFormat/>
    <w:rPr>
      <w:b/>
      <w:sz w:val="24"/>
      <w:szCs w:val="24"/>
    </w:rPr>
  </w:style>
  <w:style w:type="character" w:customStyle="1" w:styleId="WW8Num23z8">
    <w:name w:val="WW8Num23z8"/>
    <w:qFormat/>
  </w:style>
  <w:style w:type="character" w:customStyle="1" w:styleId="WW8Num23z7">
    <w:name w:val="WW8Num23z7"/>
    <w:qFormat/>
  </w:style>
  <w:style w:type="character" w:customStyle="1" w:styleId="WW8Num23z6">
    <w:name w:val="WW8Num23z6"/>
    <w:qFormat/>
  </w:style>
  <w:style w:type="character" w:customStyle="1" w:styleId="WW8Num23z5">
    <w:name w:val="WW8Num23z5"/>
    <w:qFormat/>
  </w:style>
  <w:style w:type="character" w:customStyle="1" w:styleId="WW8Num23z4">
    <w:name w:val="WW8Num23z4"/>
    <w:qFormat/>
  </w:style>
  <w:style w:type="character" w:customStyle="1" w:styleId="WW8Num23z3">
    <w:name w:val="WW8Num23z3"/>
    <w:qFormat/>
  </w:style>
  <w:style w:type="character" w:customStyle="1" w:styleId="WW8Num23z2">
    <w:name w:val="WW8Num23z2"/>
    <w:qFormat/>
  </w:style>
  <w:style w:type="character" w:customStyle="1" w:styleId="WW8Num23z1">
    <w:name w:val="WW8Num23z1"/>
    <w:qFormat/>
  </w:style>
  <w:style w:type="character" w:customStyle="1" w:styleId="WW8Num23z0">
    <w:name w:val="WW8Num23z0"/>
    <w:qFormat/>
    <w:rPr>
      <w:b/>
    </w:rPr>
  </w:style>
  <w:style w:type="character" w:customStyle="1" w:styleId="WW8Num22z8">
    <w:name w:val="WW8Num22z8"/>
    <w:qFormat/>
  </w:style>
  <w:style w:type="character" w:customStyle="1" w:styleId="WW8Num22z7">
    <w:name w:val="WW8Num22z7"/>
    <w:qFormat/>
  </w:style>
  <w:style w:type="character" w:customStyle="1" w:styleId="WW8Num22z6">
    <w:name w:val="WW8Num22z6"/>
    <w:qFormat/>
  </w:style>
  <w:style w:type="character" w:customStyle="1" w:styleId="WW8Num22z5">
    <w:name w:val="WW8Num22z5"/>
    <w:qFormat/>
  </w:style>
  <w:style w:type="character" w:customStyle="1" w:styleId="WW8Num22z4">
    <w:name w:val="WW8Num22z4"/>
    <w:qFormat/>
  </w:style>
  <w:style w:type="character" w:customStyle="1" w:styleId="WW8Num22z3">
    <w:name w:val="WW8Num22z3"/>
    <w:qFormat/>
  </w:style>
  <w:style w:type="character" w:customStyle="1" w:styleId="WW8Num22z2">
    <w:name w:val="WW8Num22z2"/>
    <w:qFormat/>
  </w:style>
  <w:style w:type="character" w:customStyle="1" w:styleId="WW8Num22z1">
    <w:name w:val="WW8Num22z1"/>
    <w:qFormat/>
  </w:style>
  <w:style w:type="character" w:customStyle="1" w:styleId="WW8Num22z0">
    <w:name w:val="WW8Num22z0"/>
    <w:qFormat/>
  </w:style>
  <w:style w:type="character" w:customStyle="1" w:styleId="WW8Num21z3">
    <w:name w:val="WW8Num21z3"/>
    <w:qFormat/>
    <w:rPr>
      <w:rFonts w:ascii="Symbol" w:hAnsi="Symbol" w:cs="Symbol"/>
    </w:rPr>
  </w:style>
  <w:style w:type="character" w:customStyle="1" w:styleId="WW8Num21z2">
    <w:name w:val="WW8Num21z2"/>
    <w:qFormat/>
    <w:rPr>
      <w:rFonts w:ascii="Wingdings" w:hAnsi="Wingdings" w:cs="Wingdings"/>
    </w:rPr>
  </w:style>
  <w:style w:type="character" w:customStyle="1" w:styleId="WW8Num21z1">
    <w:name w:val="WW8Num21z1"/>
    <w:qFormat/>
    <w:rPr>
      <w:rFonts w:ascii="Courier New" w:hAnsi="Courier New" w:cs="Courier New"/>
    </w:rPr>
  </w:style>
  <w:style w:type="character" w:customStyle="1" w:styleId="WW8Num21z0">
    <w:name w:val="WW8Num21z0"/>
    <w:qFormat/>
    <w:rPr>
      <w:rFonts w:ascii="Times New Roman" w:eastAsia="Times New Roman" w:hAnsi="Times New Roman" w:cs="Times New Roman"/>
    </w:rPr>
  </w:style>
  <w:style w:type="character" w:customStyle="1" w:styleId="WW8Num20z1">
    <w:name w:val="WW8Num20z1"/>
    <w:qFormat/>
  </w:style>
  <w:style w:type="character" w:customStyle="1" w:styleId="WW8Num20z0">
    <w:name w:val="WW8Num20z0"/>
    <w:qFormat/>
    <w:rPr>
      <w:color w:val="000000"/>
    </w:rPr>
  </w:style>
  <w:style w:type="character" w:customStyle="1" w:styleId="WW8Num19z8">
    <w:name w:val="WW8Num19z8"/>
    <w:qFormat/>
  </w:style>
  <w:style w:type="character" w:customStyle="1" w:styleId="WW8Num19z7">
    <w:name w:val="WW8Num19z7"/>
    <w:qFormat/>
  </w:style>
  <w:style w:type="character" w:customStyle="1" w:styleId="WW8Num19z6">
    <w:name w:val="WW8Num19z6"/>
    <w:qFormat/>
  </w:style>
  <w:style w:type="character" w:customStyle="1" w:styleId="WW8Num19z5">
    <w:name w:val="WW8Num19z5"/>
    <w:qFormat/>
  </w:style>
  <w:style w:type="character" w:customStyle="1" w:styleId="WW8Num19z4">
    <w:name w:val="WW8Num19z4"/>
    <w:qFormat/>
  </w:style>
  <w:style w:type="character" w:customStyle="1" w:styleId="WW8Num19z3">
    <w:name w:val="WW8Num19z3"/>
    <w:qFormat/>
  </w:style>
  <w:style w:type="character" w:customStyle="1" w:styleId="WW8Num19z2">
    <w:name w:val="WW8Num19z2"/>
    <w:qFormat/>
  </w:style>
  <w:style w:type="character" w:customStyle="1" w:styleId="WW8Num19z1">
    <w:name w:val="WW8Num19z1"/>
    <w:qFormat/>
  </w:style>
  <w:style w:type="character" w:customStyle="1" w:styleId="WW8Num19z0">
    <w:name w:val="WW8Num19z0"/>
    <w:qFormat/>
    <w:rPr>
      <w:b/>
    </w:rPr>
  </w:style>
  <w:style w:type="character" w:customStyle="1" w:styleId="WW8Num18z8">
    <w:name w:val="WW8Num18z8"/>
    <w:qFormat/>
  </w:style>
  <w:style w:type="character" w:customStyle="1" w:styleId="WW8Num18z7">
    <w:name w:val="WW8Num18z7"/>
    <w:qFormat/>
  </w:style>
  <w:style w:type="character" w:customStyle="1" w:styleId="WW8Num18z6">
    <w:name w:val="WW8Num18z6"/>
    <w:qFormat/>
  </w:style>
  <w:style w:type="character" w:customStyle="1" w:styleId="WW8Num18z5">
    <w:name w:val="WW8Num18z5"/>
    <w:qFormat/>
  </w:style>
  <w:style w:type="character" w:customStyle="1" w:styleId="WW8Num18z4">
    <w:name w:val="WW8Num18z4"/>
    <w:qFormat/>
  </w:style>
  <w:style w:type="character" w:customStyle="1" w:styleId="WW8Num18z3">
    <w:name w:val="WW8Num18z3"/>
    <w:qFormat/>
  </w:style>
  <w:style w:type="character" w:customStyle="1" w:styleId="WW8Num18z2">
    <w:name w:val="WW8Num18z2"/>
    <w:qFormat/>
  </w:style>
  <w:style w:type="character" w:customStyle="1" w:styleId="WW8Num18z1">
    <w:name w:val="WW8Num18z1"/>
    <w:qFormat/>
  </w:style>
  <w:style w:type="character" w:customStyle="1" w:styleId="WW8Num18z0">
    <w:name w:val="WW8Num18z0"/>
    <w:qFormat/>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b/>
    </w:rPr>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6z4">
    <w:name w:val="WW8Num16z4"/>
    <w:qFormat/>
  </w:style>
  <w:style w:type="character" w:customStyle="1" w:styleId="WW8Num16z3">
    <w:name w:val="WW8Num16z3"/>
    <w:qFormat/>
  </w:style>
  <w:style w:type="character" w:customStyle="1" w:styleId="WW8Num16z2">
    <w:name w:val="WW8Num16z2"/>
    <w:qFormat/>
  </w:style>
  <w:style w:type="character" w:customStyle="1" w:styleId="WW8Num16z1">
    <w:name w:val="WW8Num16z1"/>
    <w:qFormat/>
  </w:style>
  <w:style w:type="character" w:customStyle="1" w:styleId="WW8Num16z0">
    <w:name w:val="WW8Num16z0"/>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2">
    <w:name w:val="WW8Num14z2"/>
    <w:qFormat/>
    <w:rPr>
      <w:rFonts w:ascii="Wingdings" w:hAnsi="Wingdings" w:cs="Wingdings"/>
    </w:rPr>
  </w:style>
  <w:style w:type="character" w:customStyle="1" w:styleId="WW8Num14z1">
    <w:name w:val="WW8Num14z1"/>
    <w:qFormat/>
    <w:rPr>
      <w:rFonts w:ascii="Courier New" w:hAnsi="Courier New" w:cs="Courier New"/>
    </w:rPr>
  </w:style>
  <w:style w:type="character" w:customStyle="1" w:styleId="WW8Num14z0">
    <w:name w:val="WW8Num14z0"/>
    <w:qFormat/>
    <w:rPr>
      <w:rFonts w:ascii="Symbol" w:hAnsi="Symbol" w:cs="Symbol"/>
    </w:rPr>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13z2">
    <w:name w:val="WW8Num13z2"/>
    <w:qFormat/>
  </w:style>
  <w:style w:type="character" w:customStyle="1" w:styleId="WW8Num13z1">
    <w:name w:val="WW8Num13z1"/>
    <w:qFormat/>
  </w:style>
  <w:style w:type="character" w:customStyle="1" w:styleId="WW8Num13z0">
    <w:name w:val="WW8Num13z0"/>
    <w:qFormat/>
    <w:rPr>
      <w:b/>
    </w:rPr>
  </w:style>
  <w:style w:type="character" w:customStyle="1" w:styleId="WW8Num12z3">
    <w:name w:val="WW8Num12z3"/>
    <w:qFormat/>
    <w:rPr>
      <w:rFonts w:ascii="Symbol" w:hAnsi="Symbol" w:cs="Symbol"/>
    </w:rPr>
  </w:style>
  <w:style w:type="character" w:customStyle="1" w:styleId="WW8Num12z2">
    <w:name w:val="WW8Num12z2"/>
    <w:qFormat/>
    <w:rPr>
      <w:rFonts w:ascii="Wingdings" w:hAnsi="Wingdings" w:cs="Wingdings"/>
    </w:rPr>
  </w:style>
  <w:style w:type="character" w:customStyle="1" w:styleId="WW8Num12z1">
    <w:name w:val="WW8Num12z1"/>
    <w:qFormat/>
    <w:rPr>
      <w:rFonts w:ascii="Courier New" w:hAnsi="Courier New" w:cs="Courier New"/>
    </w:rPr>
  </w:style>
  <w:style w:type="character" w:customStyle="1" w:styleId="WW8Num12z0">
    <w:name w:val="WW8Num12z0"/>
    <w:qFormat/>
    <w:rPr>
      <w:rFonts w:ascii="Times New Roman" w:eastAsia="Times New Roman" w:hAnsi="Times New Roman" w:cs="Times New Roman"/>
    </w:rPr>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style>
  <w:style w:type="character" w:customStyle="1" w:styleId="WW8Num11z3">
    <w:name w:val="WW8Num11z3"/>
    <w:qFormat/>
  </w:style>
  <w:style w:type="character" w:customStyle="1" w:styleId="WW8Num11z2">
    <w:name w:val="WW8Num11z2"/>
    <w:qFormat/>
  </w:style>
  <w:style w:type="character" w:customStyle="1" w:styleId="WW8Num11z1">
    <w:name w:val="WW8Num11z1"/>
    <w:qFormat/>
  </w:style>
  <w:style w:type="character" w:customStyle="1" w:styleId="WW8Num11z0">
    <w:name w:val="WW8Num11z0"/>
    <w:qFormat/>
  </w:style>
  <w:style w:type="character" w:customStyle="1" w:styleId="WW8Num10z3">
    <w:name w:val="WW8Num10z3"/>
    <w:qFormat/>
    <w:rPr>
      <w:rFonts w:ascii="Symbol" w:hAnsi="Symbol" w:cs="Symbol"/>
    </w:rPr>
  </w:style>
  <w:style w:type="character" w:customStyle="1" w:styleId="WW8Num10z2">
    <w:name w:val="WW8Num10z2"/>
    <w:qFormat/>
    <w:rPr>
      <w:rFonts w:ascii="Wingdings" w:hAnsi="Wingdings" w:cs="Wingdings"/>
    </w:rPr>
  </w:style>
  <w:style w:type="character" w:customStyle="1" w:styleId="WW8Num10z1">
    <w:name w:val="WW8Num10z1"/>
    <w:qFormat/>
    <w:rPr>
      <w:rFonts w:ascii="Courier New" w:hAnsi="Courier New" w:cs="Courier New"/>
    </w:rPr>
  </w:style>
  <w:style w:type="character" w:customStyle="1" w:styleId="WW8Num10z0">
    <w:name w:val="WW8Num10z0"/>
    <w:qFormat/>
    <w:rPr>
      <w:rFonts w:ascii="Times New Roman" w:eastAsia="Times New Roman" w:hAnsi="Times New Roman" w:cs="Times New Roman"/>
    </w:rPr>
  </w:style>
  <w:style w:type="character" w:customStyle="1" w:styleId="WW8Num9z8">
    <w:name w:val="WW8Num9z8"/>
    <w:qFormat/>
  </w:style>
  <w:style w:type="character" w:customStyle="1" w:styleId="WW8Num9z7">
    <w:name w:val="WW8Num9z7"/>
    <w:qFormat/>
  </w:style>
  <w:style w:type="character" w:customStyle="1" w:styleId="WW8Num9z6">
    <w:name w:val="WW8Num9z6"/>
    <w:qFormat/>
  </w:style>
  <w:style w:type="character" w:customStyle="1" w:styleId="WW8Num9z5">
    <w:name w:val="WW8Num9z5"/>
    <w:qFormat/>
  </w:style>
  <w:style w:type="character" w:customStyle="1" w:styleId="WW8Num9z4">
    <w:name w:val="WW8Num9z4"/>
    <w:qFormat/>
  </w:style>
  <w:style w:type="character" w:customStyle="1" w:styleId="WW8Num9z3">
    <w:name w:val="WW8Num9z3"/>
    <w:qFormat/>
  </w:style>
  <w:style w:type="character" w:customStyle="1" w:styleId="WW8Num9z2">
    <w:name w:val="WW8Num9z2"/>
    <w:qFormat/>
  </w:style>
  <w:style w:type="character" w:customStyle="1" w:styleId="WW8Num9z1">
    <w:name w:val="WW8Num9z1"/>
    <w:qFormat/>
  </w:style>
  <w:style w:type="character" w:customStyle="1" w:styleId="WW8Num9z0">
    <w:name w:val="WW8Num9z0"/>
    <w:qFormat/>
  </w:style>
  <w:style w:type="character" w:customStyle="1" w:styleId="WW8Num8z2">
    <w:name w:val="WW8Num8z2"/>
    <w:qFormat/>
    <w:rPr>
      <w:rFonts w:ascii="Wingdings" w:hAnsi="Wingdings" w:cs="Wingdings"/>
    </w:rPr>
  </w:style>
  <w:style w:type="character" w:customStyle="1" w:styleId="WW8Num8z1">
    <w:name w:val="WW8Num8z1"/>
    <w:qFormat/>
    <w:rPr>
      <w:rFonts w:ascii="Courier New" w:hAnsi="Courier New" w:cs="Courier New"/>
    </w:rPr>
  </w:style>
  <w:style w:type="character" w:customStyle="1" w:styleId="WW8Num8z0">
    <w:name w:val="WW8Num8z0"/>
    <w:qFormat/>
    <w:rPr>
      <w:rFonts w:ascii="Symbol" w:hAnsi="Symbol" w:cs="Symbol"/>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WW8Num7z2">
    <w:name w:val="WW8Num7z2"/>
    <w:qFormat/>
  </w:style>
  <w:style w:type="character" w:customStyle="1" w:styleId="WW8Num7z1">
    <w:name w:val="WW8Num7z1"/>
    <w:qFormat/>
  </w:style>
  <w:style w:type="character" w:customStyle="1" w:styleId="WW8Num7z0">
    <w:name w:val="WW8Num7z0"/>
    <w:qFormat/>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3z0">
    <w:name w:val="WW8Num3z0"/>
    <w:qFormat/>
    <w:rPr>
      <w:rFonts w:ascii="Times New Roman" w:hAnsi="Times New Roman" w:cs="Times New Roman"/>
    </w:rPr>
  </w:style>
  <w:style w:type="character" w:customStyle="1" w:styleId="WW8Num2z0">
    <w:name w:val="WW8Num2z0"/>
    <w:qFormat/>
    <w:rPr>
      <w:rFonts w:ascii="Times New Roman" w:hAnsi="Times New Roman" w:cs="Times New Roman"/>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nhideWhenUsed/>
    <w:rsid w:val="005272EC"/>
    <w:pPr>
      <w:jc w:val="both"/>
    </w:pPr>
    <w:rPr>
      <w:szCs w:val="20"/>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BalonMetni">
    <w:name w:val="Balloon Text"/>
    <w:basedOn w:val="Normal"/>
    <w:link w:val="BalonMetniChar"/>
    <w:qFormat/>
    <w:rPr>
      <w:rFonts w:ascii="Tahoma" w:hAnsi="Tahoma" w:cs="Tahoma"/>
      <w:sz w:val="16"/>
      <w:szCs w:val="16"/>
    </w:rPr>
  </w:style>
  <w:style w:type="paragraph" w:styleId="NormalWeb">
    <w:name w:val="Normal (Web)"/>
    <w:basedOn w:val="Normal"/>
    <w:uiPriority w:val="99"/>
    <w:semiHidden/>
    <w:unhideWhenUsed/>
    <w:qFormat/>
    <w:rsid w:val="005272EC"/>
    <w:pPr>
      <w:spacing w:beforeAutospacing="1" w:afterAutospacing="1"/>
    </w:pPr>
  </w:style>
  <w:style w:type="paragraph" w:styleId="AralkYok">
    <w:name w:val="No Spacing"/>
    <w:uiPriority w:val="1"/>
    <w:qFormat/>
    <w:rsid w:val="005272EC"/>
    <w:pPr>
      <w:widowControl w:val="0"/>
    </w:pPr>
    <w:rPr>
      <w:rFonts w:ascii="Times New Roman" w:eastAsia="Times New Roman" w:hAnsi="Times New Roman" w:cs="Times New Roman"/>
      <w:kern w:val="0"/>
      <w:sz w:val="24"/>
      <w:szCs w:val="20"/>
      <w:lang w:eastAsia="tr-TR" w:bidi="ar-SA"/>
    </w:rPr>
  </w:style>
  <w:style w:type="paragraph" w:customStyle="1" w:styleId="Default">
    <w:name w:val="Default"/>
    <w:uiPriority w:val="99"/>
    <w:qFormat/>
    <w:rsid w:val="005272EC"/>
    <w:rPr>
      <w:rFonts w:ascii="Microsoft Sans Serif" w:eastAsia="Times New Roman" w:hAnsi="Microsoft Sans Serif" w:cs="Microsoft Sans Serif"/>
      <w:color w:val="000000"/>
      <w:kern w:val="0"/>
      <w:sz w:val="24"/>
      <w:lang w:eastAsia="tr-TR" w:bidi="ar-SA"/>
    </w:rPr>
  </w:style>
  <w:style w:type="paragraph" w:styleId="KonuBal">
    <w:name w:val="Title"/>
    <w:basedOn w:val="Normal"/>
    <w:link w:val="KonuBalChar"/>
    <w:qFormat/>
    <w:rsid w:val="0012016A"/>
    <w:pPr>
      <w:jc w:val="center"/>
    </w:pPr>
    <w:rPr>
      <w:sz w:val="28"/>
      <w:szCs w:val="20"/>
    </w:rPr>
  </w:style>
  <w:style w:type="paragraph" w:styleId="ListeParagraf">
    <w:name w:val="List Paragraph"/>
    <w:basedOn w:val="Normal"/>
    <w:uiPriority w:val="34"/>
    <w:qFormat/>
    <w:pPr>
      <w:spacing w:after="200" w:line="276" w:lineRule="auto"/>
      <w:ind w:left="720"/>
      <w:contextualSpacing/>
    </w:pPr>
    <w:rPr>
      <w:rFonts w:ascii="Calibri" w:eastAsia="Calibri" w:hAnsi="Calibri" w:cs="Calibri"/>
      <w:sz w:val="22"/>
      <w:szCs w:val="22"/>
    </w:rPr>
  </w:style>
  <w:style w:type="paragraph" w:customStyle="1" w:styleId="ereveerii">
    <w:name w:val="Çerçeve İçeriği"/>
    <w:basedOn w:val="Normal"/>
    <w:qFormat/>
  </w:style>
  <w:style w:type="paragraph" w:customStyle="1" w:styleId="FrameContents">
    <w:name w:val="Frame Contents"/>
    <w:basedOn w:val="Normal"/>
    <w:qFormat/>
  </w:style>
  <w:style w:type="paragraph" w:customStyle="1" w:styleId="whs2">
    <w:name w:val="whs2"/>
    <w:basedOn w:val="Normal"/>
    <w:qFormat/>
    <w:pPr>
      <w:ind w:firstLine="603"/>
      <w:jc w:val="both"/>
    </w:pPr>
    <w:rPr>
      <w:sz w:val="22"/>
      <w:szCs w:val="22"/>
    </w:rPr>
  </w:style>
  <w:style w:type="paragraph" w:styleId="GvdeMetniGirintisi">
    <w:name w:val="Body Text Indent"/>
    <w:basedOn w:val="Normal"/>
    <w:pPr>
      <w:ind w:firstLine="708"/>
      <w:jc w:val="both"/>
    </w:pPr>
    <w:rPr>
      <w:sz w:val="22"/>
      <w:szCs w:val="20"/>
    </w:rPr>
  </w:style>
  <w:style w:type="paragraph" w:customStyle="1" w:styleId="Tabloerii">
    <w:name w:val="Tablo İçeriği"/>
    <w:basedOn w:val="Normal"/>
    <w:qFormat/>
    <w:pPr>
      <w:suppressLineNumbers/>
    </w:pPr>
  </w:style>
  <w:style w:type="paragraph" w:customStyle="1" w:styleId="TabloBal">
    <w:name w:val="Tablo Başlığı"/>
    <w:basedOn w:val="Tabloerii"/>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table" w:styleId="TabloKlavuzu">
    <w:name w:val="Table Grid"/>
    <w:basedOn w:val="NormalTablo"/>
    <w:uiPriority w:val="59"/>
    <w:rsid w:val="00F55CD0"/>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95F35"/>
    <w:pPr>
      <w:widowControl w:val="0"/>
      <w:autoSpaceDE w:val="0"/>
      <w:autoSpaceDN w:val="0"/>
      <w:spacing w:before="6"/>
      <w:ind w:left="48"/>
      <w:jc w:val="center"/>
    </w:pPr>
    <w:rPr>
      <w:sz w:val="22"/>
      <w:szCs w:val="22"/>
      <w:lang w:eastAsia="en-US"/>
    </w:rPr>
  </w:style>
  <w:style w:type="character" w:customStyle="1" w:styleId="Gvdemetni0">
    <w:name w:val="Gövde metni_"/>
    <w:link w:val="Gvdemetni1"/>
    <w:rsid w:val="00EA6339"/>
    <w:rPr>
      <w:rFonts w:ascii="Times New Roman" w:eastAsia="Times New Roman" w:hAnsi="Times New Roman"/>
      <w:sz w:val="17"/>
      <w:szCs w:val="17"/>
    </w:rPr>
  </w:style>
  <w:style w:type="paragraph" w:customStyle="1" w:styleId="Gvdemetni1">
    <w:name w:val="Gövde metni"/>
    <w:basedOn w:val="Normal"/>
    <w:link w:val="Gvdemetni0"/>
    <w:rsid w:val="00EA6339"/>
    <w:pPr>
      <w:widowControl w:val="0"/>
      <w:spacing w:line="312" w:lineRule="auto"/>
      <w:ind w:firstLine="400"/>
    </w:pPr>
    <w:rPr>
      <w:rFonts w:cs="FreeSans"/>
      <w:kern w:val="2"/>
      <w:sz w:val="17"/>
      <w:szCs w:val="17"/>
      <w:lang w:eastAsia="zh-CN" w:bidi="hi-IN"/>
    </w:rPr>
  </w:style>
  <w:style w:type="character" w:customStyle="1" w:styleId="Balk2">
    <w:name w:val="Başlık #2_"/>
    <w:link w:val="Balk20"/>
    <w:rsid w:val="00EA6339"/>
    <w:rPr>
      <w:rFonts w:ascii="Times New Roman" w:eastAsia="Times New Roman" w:hAnsi="Times New Roman"/>
      <w:b/>
      <w:bCs/>
      <w:sz w:val="17"/>
      <w:szCs w:val="17"/>
    </w:rPr>
  </w:style>
  <w:style w:type="paragraph" w:customStyle="1" w:styleId="Balk20">
    <w:name w:val="Başlık #2"/>
    <w:basedOn w:val="Normal"/>
    <w:link w:val="Balk2"/>
    <w:rsid w:val="00EA6339"/>
    <w:pPr>
      <w:widowControl w:val="0"/>
      <w:spacing w:line="302" w:lineRule="auto"/>
      <w:ind w:firstLine="510"/>
      <w:outlineLvl w:val="1"/>
    </w:pPr>
    <w:rPr>
      <w:rFonts w:cs="FreeSans"/>
      <w:b/>
      <w:bCs/>
      <w:kern w:val="2"/>
      <w:sz w:val="17"/>
      <w:szCs w:val="17"/>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656031">
      <w:bodyDiv w:val="1"/>
      <w:marLeft w:val="0"/>
      <w:marRight w:val="0"/>
      <w:marTop w:val="0"/>
      <w:marBottom w:val="0"/>
      <w:divBdr>
        <w:top w:val="none" w:sz="0" w:space="0" w:color="auto"/>
        <w:left w:val="none" w:sz="0" w:space="0" w:color="auto"/>
        <w:bottom w:val="none" w:sz="0" w:space="0" w:color="auto"/>
        <w:right w:val="none" w:sz="0" w:space="0" w:color="auto"/>
      </w:divBdr>
    </w:div>
    <w:div w:id="1776824499">
      <w:bodyDiv w:val="1"/>
      <w:marLeft w:val="0"/>
      <w:marRight w:val="0"/>
      <w:marTop w:val="0"/>
      <w:marBottom w:val="0"/>
      <w:divBdr>
        <w:top w:val="none" w:sz="0" w:space="0" w:color="auto"/>
        <w:left w:val="none" w:sz="0" w:space="0" w:color="auto"/>
        <w:bottom w:val="none" w:sz="0" w:space="0" w:color="auto"/>
        <w:right w:val="none" w:sz="0" w:space="0" w:color="auto"/>
      </w:divBdr>
    </w:div>
    <w:div w:id="2010867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AE44F-55F1-4ABC-A736-839C12EF3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3843</TotalTime>
  <Pages>9</Pages>
  <Words>2207</Words>
  <Characters>12580</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dc:description/>
  <cp:lastModifiedBy>Yasin YILMAZ</cp:lastModifiedBy>
  <cp:revision>14</cp:revision>
  <cp:lastPrinted>2026-01-09T14:07:00Z</cp:lastPrinted>
  <dcterms:created xsi:type="dcterms:W3CDTF">2024-11-11T05:39:00Z</dcterms:created>
  <dcterms:modified xsi:type="dcterms:W3CDTF">2026-01-09T14:07:00Z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