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37AE469D" w:rsidR="00F063BF" w:rsidRDefault="00BB7FEF" w:rsidP="0034616D">
      <w:pPr>
        <w:ind w:firstLine="709"/>
        <w:jc w:val="both"/>
      </w:pPr>
      <w:bookmarkStart w:id="0" w:name="__DdeLink__146_2610451006"/>
      <w:r w:rsidRPr="00642E6B">
        <w:rPr>
          <w:color w:val="050505"/>
          <w:shd w:val="clear" w:color="auto" w:fill="FFFFFF"/>
        </w:rPr>
        <w:t xml:space="preserve">Belediyemizce düzenlenen kültürel ve sosyal etkinliklere ilk ve orta öğretim öğrencilerinin katılımlarının artırılması amacıyla belediyemizce yapılabileceklerin belirlenmesi ile ilgili </w:t>
      </w:r>
      <w:r w:rsidRPr="00BB7FEF">
        <w:rPr>
          <w:rFonts w:eastAsia="Calibri"/>
          <w:bCs/>
          <w:lang w:eastAsia="en-US"/>
        </w:rPr>
        <w:t>Kültür ve Sosyal İşler Komisyonu</w:t>
      </w:r>
      <w:r w:rsidR="00F063BF" w:rsidRPr="00BB7FEF">
        <w:rPr>
          <w:rFonts w:eastAsia="Calibri"/>
          <w:color w:val="000000"/>
        </w:rPr>
        <w:t>nun</w:t>
      </w:r>
      <w:bookmarkEnd w:id="0"/>
      <w:r w:rsidR="00F063BF">
        <w:rPr>
          <w:rFonts w:eastAsia="Calibri"/>
          <w:color w:val="000000"/>
        </w:rPr>
        <w:t xml:space="preserve"> </w:t>
      </w:r>
      <w:r>
        <w:rPr>
          <w:rFonts w:eastAsia="Calibri"/>
          <w:color w:val="000000"/>
        </w:rPr>
        <w:t>14.02</w:t>
      </w:r>
      <w:r w:rsidR="00EB470B">
        <w:rPr>
          <w:rFonts w:eastAsia="Calibri"/>
          <w:color w:val="000000"/>
        </w:rPr>
        <w:t>.2023</w:t>
      </w:r>
      <w:r w:rsidR="00F063BF">
        <w:rPr>
          <w:rFonts w:eastAsia="Calibri"/>
          <w:color w:val="000000"/>
        </w:rPr>
        <w:t xml:space="preserve"> tarih ve </w:t>
      </w:r>
      <w:r w:rsidR="00EA7D6F">
        <w:rPr>
          <w:rFonts w:eastAsia="Calibri"/>
          <w:color w:val="000000"/>
        </w:rPr>
        <w:t>0</w:t>
      </w:r>
      <w:r w:rsidR="001A03DF">
        <w:rPr>
          <w:rFonts w:eastAsia="Calibri"/>
          <w:color w:val="000000"/>
        </w:rPr>
        <w:t>1</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0B08A53A" w14:textId="77777777" w:rsidR="00BB7FEF" w:rsidRPr="0003788C" w:rsidRDefault="00C06786" w:rsidP="00BB7FEF">
      <w:pPr>
        <w:ind w:firstLine="709"/>
        <w:jc w:val="both"/>
      </w:pPr>
      <w:proofErr w:type="gramStart"/>
      <w:r w:rsidRPr="002B372D">
        <w:t>(</w:t>
      </w:r>
      <w:proofErr w:type="gramEnd"/>
      <w:r w:rsidR="00BB7FEF" w:rsidRPr="0003788C">
        <w:t xml:space="preserve">Belediye meclisimizin </w:t>
      </w:r>
      <w:r w:rsidR="00BB7FEF">
        <w:t>01.02.2023</w:t>
      </w:r>
      <w:r w:rsidR="00BB7FEF" w:rsidRPr="0003788C">
        <w:t xml:space="preserve"> tarihinde yapmış olduğu </w:t>
      </w:r>
      <w:r w:rsidR="00BB7FEF">
        <w:t>birleşimde</w:t>
      </w:r>
      <w:r w:rsidR="00BB7FEF" w:rsidRPr="0003788C">
        <w:t xml:space="preserve"> görüşülerek komisyonlarımıza havale edilen;</w:t>
      </w:r>
      <w:r w:rsidR="00BB7FEF">
        <w:t xml:space="preserve"> </w:t>
      </w:r>
      <w:r w:rsidR="00BB7FEF" w:rsidRPr="00AD2F93">
        <w:t xml:space="preserve">Belediyemizce düzenlenen kültürel ve sosyal etkinliklere ilk ve orta öğretim öğrencilerinin katılımlarının artırılması amacıyla belediyemizce yapılabileceklerin belirlenmesi ile ilgili </w:t>
      </w:r>
      <w:r w:rsidR="00BB7FEF">
        <w:t>konu</w:t>
      </w:r>
      <w:r w:rsidR="00BB7FEF" w:rsidRPr="0003788C">
        <w:t xml:space="preserve"> incelendi. </w:t>
      </w:r>
    </w:p>
    <w:p w14:paraId="65B75372" w14:textId="77777777" w:rsidR="00BB7FEF" w:rsidRDefault="00BB7FEF" w:rsidP="00BB7FEF">
      <w:pPr>
        <w:ind w:firstLine="709"/>
        <w:jc w:val="both"/>
      </w:pPr>
      <w:r w:rsidRPr="0003788C">
        <w:t>Komisyon</w:t>
      </w:r>
      <w:r>
        <w:t>umuz</w:t>
      </w:r>
      <w:r w:rsidRPr="0003788C">
        <w:t xml:space="preserve">ca </w:t>
      </w:r>
      <w:r>
        <w:t>gerçekleştirilen</w:t>
      </w:r>
      <w:r w:rsidRPr="0003788C">
        <w:t xml:space="preserve"> görüşmeler</w:t>
      </w:r>
      <w:r>
        <w:t xml:space="preserve"> ve araştırmalar</w:t>
      </w:r>
      <w:r w:rsidRPr="0003788C">
        <w:t xml:space="preserve"> </w:t>
      </w:r>
      <w:r>
        <w:t>sonucunda</w:t>
      </w:r>
      <w:r w:rsidRPr="0003788C">
        <w:t>;</w:t>
      </w:r>
    </w:p>
    <w:p w14:paraId="45093127" w14:textId="77777777" w:rsidR="00BB7FEF" w:rsidRDefault="00BB7FEF" w:rsidP="00BB7FEF">
      <w:pPr>
        <w:ind w:firstLine="708"/>
        <w:jc w:val="both"/>
      </w:pPr>
      <w:r>
        <w:t xml:space="preserve">Öğretici, hatırlatıcı işlevi bulunmasından dolayı insanlar kültürleri ile ilgili bilmedikleri hususları öğrenme fırsatı bulur ve yeni bilgiler öğrenirler. Yaşadıkları toplumun kültürel değerlerini de net bir şekilde anlayarak hayata geçirirler. Bakıldığı zaman kültür etkinliklerinin pek çok faydası olduğu görülmektedir. Özellikle de çocukluk döneminde gerçekleştirilen bu tarz etkinlikler çocuğun yaşadığı coğrafyayı keşfetmesini sağlayacaktır. Kültürüne sahip çıkmayan bir ülke her zaman için yok olmaya </w:t>
      </w:r>
      <w:proofErr w:type="gramStart"/>
      <w:r>
        <w:t>mahkumdur</w:t>
      </w:r>
      <w:proofErr w:type="gramEnd"/>
      <w:r>
        <w:t>. Bu bakımdan ziyadesiyle faydalı olan etkinlikler zaman zaman ilçemizde gerçekleştirilmektedir. Bilgi yarışmaları, spor şenlikleri, konserler, şiir dinletileri bir toplumun yaşamından izler taşır. Bu tarz etkinliklerde katılımcıları eğlendirmenin yanı sıra öğretici işlevi ile de birtakım ipuçları verir.</w:t>
      </w:r>
    </w:p>
    <w:p w14:paraId="0CAF7EDC" w14:textId="77777777" w:rsidR="00BB7FEF" w:rsidRDefault="00BB7FEF" w:rsidP="00BB7FEF">
      <w:pPr>
        <w:ind w:firstLine="708"/>
        <w:jc w:val="both"/>
      </w:pPr>
      <w:r>
        <w:t xml:space="preserve">Konferans etkinliklerinde de genel anlamda gündem ve bilimsel konulardan bahsedilir. İnsanların konferansa katılması neticesinde konunun uzmanlarından pek çok bilgi öğrenmesi mümkündür. Ana konu üzerinden açılan konuşmada alan uzmanları konuşurlar ve izleyicilerde bilmedikleri bilgileri öğrenirler. Gerek akademik anlamda gerekse günlük yaşamda büyük bir öneme sahiptir. </w:t>
      </w:r>
    </w:p>
    <w:p w14:paraId="4EBF981B" w14:textId="43A281A8" w:rsidR="00485CF3" w:rsidRPr="00BB7FEF" w:rsidRDefault="00BB7FEF" w:rsidP="00BB7FEF">
      <w:pPr>
        <w:pStyle w:val="AralkYok"/>
        <w:ind w:firstLine="709"/>
        <w:jc w:val="both"/>
        <w:rPr>
          <w:color w:val="000000"/>
          <w:sz w:val="24"/>
          <w:szCs w:val="24"/>
        </w:rPr>
      </w:pPr>
      <w:r w:rsidRPr="00BB7FEF">
        <w:rPr>
          <w:sz w:val="24"/>
          <w:szCs w:val="24"/>
        </w:rPr>
        <w:t>Bu doğrultuda belediyemizin bütçe imkânları ölçüsünde, İlçe Milli Eğitim Müdürlüğü, üniversiteler ve sivil toplum kuruluşları ile işbirliği halinde, ilçemizde yaşayan gençlerin ve çocukların aileleri ile birlikte bilinçlendirilmesi amacıyla yapılan kültürel ve sosyal etkinliklerin, eğitim seminerlerinin ve konferansların ara vermeden, çoğaltılarak düzenlenmesine devam edilmesi komisyonumuzca uygun görülmüştür.</w:t>
      </w:r>
      <w:r w:rsidR="00270283" w:rsidRPr="00BB7FEF">
        <w:rPr>
          <w:sz w:val="24"/>
          <w:szCs w:val="24"/>
        </w:rPr>
        <w:tab/>
      </w:r>
      <w:r w:rsidR="00270283" w:rsidRPr="00BB7FEF">
        <w:rPr>
          <w:sz w:val="24"/>
          <w:szCs w:val="24"/>
        </w:rPr>
        <w:tab/>
      </w:r>
      <w:r w:rsidR="00270283" w:rsidRPr="00BB7FEF">
        <w:rPr>
          <w:sz w:val="24"/>
          <w:szCs w:val="24"/>
        </w:rPr>
        <w:tab/>
      </w:r>
      <w:r w:rsidR="00270283" w:rsidRPr="00BB7FEF">
        <w:rPr>
          <w:sz w:val="24"/>
          <w:szCs w:val="24"/>
        </w:rPr>
        <w:tab/>
      </w:r>
      <w:r w:rsidR="00270283" w:rsidRPr="00BB7FEF">
        <w:rPr>
          <w:sz w:val="24"/>
          <w:szCs w:val="24"/>
        </w:rPr>
        <w:tab/>
      </w:r>
      <w:r w:rsidR="00270283" w:rsidRPr="00BB7FEF">
        <w:rPr>
          <w:sz w:val="24"/>
          <w:szCs w:val="24"/>
        </w:rPr>
        <w:tab/>
      </w:r>
      <w:r w:rsidR="00270283" w:rsidRPr="00BB7FEF">
        <w:rPr>
          <w:sz w:val="24"/>
          <w:szCs w:val="24"/>
        </w:rPr>
        <w:tab/>
      </w:r>
      <w:r w:rsidR="0034616D" w:rsidRPr="00BB7FEF">
        <w:rPr>
          <w:sz w:val="24"/>
          <w:szCs w:val="24"/>
        </w:rPr>
        <w:t>Meclisimizin görüşlerine arz ederiz.</w:t>
      </w:r>
      <w:proofErr w:type="gramStart"/>
      <w:r w:rsidR="00837BF8" w:rsidRPr="00BB7FEF">
        <w:rPr>
          <w:sz w:val="24"/>
          <w:szCs w:val="24"/>
        </w:rPr>
        <w:t>)</w:t>
      </w:r>
      <w:proofErr w:type="gramEnd"/>
      <w:r w:rsidR="00895C6A" w:rsidRPr="00BB7FEF">
        <w:rPr>
          <w:sz w:val="24"/>
          <w:szCs w:val="24"/>
        </w:rPr>
        <w:t xml:space="preserve">  O</w:t>
      </w:r>
      <w:r w:rsidR="00485CF3" w:rsidRPr="00BB7FEF">
        <w:rPr>
          <w:sz w:val="24"/>
          <w:szCs w:val="24"/>
        </w:rPr>
        <w:t>kundu.</w:t>
      </w:r>
    </w:p>
    <w:p w14:paraId="626685F2" w14:textId="36574440" w:rsidR="001928DE" w:rsidRDefault="00F063BF" w:rsidP="00252F2F">
      <w:pPr>
        <w:ind w:firstLine="709"/>
        <w:jc w:val="both"/>
      </w:pPr>
      <w:r w:rsidRPr="00F063BF">
        <w:t xml:space="preserve">Konu üzerindeki görüşmelerden sonra, komisyon raporu oylamaya sunuldu, yapılan işaretle oylama sonucunda, </w:t>
      </w:r>
      <w:r w:rsidR="00BB7FEF" w:rsidRPr="00642E6B">
        <w:rPr>
          <w:color w:val="050505"/>
          <w:shd w:val="clear" w:color="auto" w:fill="FFFFFF"/>
        </w:rPr>
        <w:t xml:space="preserve">Belediyemizce düzenlenen kültürel ve sosyal etkinliklere ilk ve orta öğretim öğrencilerinin katılımlarının artırılması amacıyla belediyemizce yapılabileceklerin belirlenmesi ile ilgili </w:t>
      </w:r>
      <w:r w:rsidR="00BB7FEF" w:rsidRPr="00BB7FEF">
        <w:rPr>
          <w:rFonts w:eastAsia="Calibri"/>
          <w:bCs/>
          <w:lang w:eastAsia="en-US"/>
        </w:rPr>
        <w:t>Kültür ve Sosyal İşler Komisyonu</w:t>
      </w:r>
      <w:r w:rsidR="00BB7FEF" w:rsidRPr="00642E6B">
        <w:rPr>
          <w:rFonts w:eastAsia="Calibri"/>
          <w:bCs/>
          <w:lang w:eastAsia="en-US"/>
        </w:rPr>
        <w:t xml:space="preserve"> </w:t>
      </w:r>
      <w:r w:rsidR="00EA7D6F">
        <w:t>müşterek</w:t>
      </w:r>
      <w:r w:rsidR="00BE6288">
        <w:t xml:space="preserve"> </w:t>
      </w:r>
      <w:r w:rsidRPr="00F063BF">
        <w:t xml:space="preserve">raporunun kabulüne oybirliğiyle </w:t>
      </w:r>
      <w:r w:rsidR="00BE6288">
        <w:t>0</w:t>
      </w:r>
      <w:r w:rsidR="00BB7FEF">
        <w:t>7.03</w:t>
      </w:r>
      <w:r w:rsidR="00EB470B">
        <w:t>.2023</w:t>
      </w:r>
      <w:r w:rsidRPr="00F063BF">
        <w:t xml:space="preserve"> tarihli toplantıda karar verildi.</w:t>
      </w:r>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4BB28516" w14:textId="3C29FF1F" w:rsidR="005A24EB" w:rsidRDefault="005A24EB" w:rsidP="005A24EB">
      <w:r>
        <w:t xml:space="preserve">      </w:t>
      </w:r>
      <w:bookmarkStart w:id="1" w:name="_GoBack"/>
      <w:bookmarkEnd w:id="1"/>
      <w:r>
        <w:t>Murat ERCAN</w:t>
      </w:r>
      <w:r>
        <w:tab/>
        <w:t xml:space="preserve">                              Serkan TEKGÜMÜŞ                    Fatma Nur AYDOĞAN                           </w:t>
      </w:r>
    </w:p>
    <w:p w14:paraId="063F8ED5" w14:textId="1AA88A04" w:rsidR="00304DE6" w:rsidRPr="00304DE6" w:rsidRDefault="005A24EB" w:rsidP="005A24EB">
      <w:pPr>
        <w:rPr>
          <w:b/>
        </w:rPr>
      </w:pPr>
      <w:r>
        <w:t xml:space="preserve">      Meclis Başkanı                                             </w:t>
      </w:r>
      <w:proofErr w:type="gramStart"/>
      <w:r>
        <w:t>Katip</w:t>
      </w:r>
      <w:proofErr w:type="gramEnd"/>
      <w:r>
        <w:tab/>
      </w:r>
      <w:r>
        <w:tab/>
      </w:r>
      <w:r>
        <w:tab/>
      </w:r>
      <w:r>
        <w:tab/>
        <w:t xml:space="preserve">   </w:t>
      </w:r>
      <w:proofErr w:type="spellStart"/>
      <w:r>
        <w:t>Katip</w:t>
      </w:r>
      <w:proofErr w:type="spellEnd"/>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8B814" w14:textId="77777777" w:rsidR="001477C9" w:rsidRDefault="001477C9">
      <w:r>
        <w:separator/>
      </w:r>
    </w:p>
  </w:endnote>
  <w:endnote w:type="continuationSeparator" w:id="0">
    <w:p w14:paraId="5116DDB1" w14:textId="77777777" w:rsidR="001477C9" w:rsidRDefault="0014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7FE9C" w14:textId="77777777" w:rsidR="001477C9" w:rsidRDefault="001477C9">
      <w:r>
        <w:separator/>
      </w:r>
    </w:p>
  </w:footnote>
  <w:footnote w:type="continuationSeparator" w:id="0">
    <w:p w14:paraId="67DC2F44" w14:textId="77777777" w:rsidR="001477C9" w:rsidRDefault="00147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5B3CE4E9" w:rsidR="001928DE" w:rsidRDefault="00D10A5B">
    <w:pPr>
      <w:jc w:val="both"/>
    </w:pPr>
    <w:r>
      <w:rPr>
        <w:b/>
      </w:rPr>
      <w:t>KARAR:</w:t>
    </w:r>
    <w:r w:rsidR="00C06786">
      <w:rPr>
        <w:b/>
      </w:rPr>
      <w:t xml:space="preserve"> </w:t>
    </w:r>
    <w:r w:rsidR="00BB7FEF">
      <w:rPr>
        <w:b/>
      </w:rPr>
      <w:t>71</w:t>
    </w:r>
    <w:r w:rsidR="00C06786">
      <w:rPr>
        <w:b/>
      </w:rPr>
      <w:t xml:space="preserve">                                                                                         </w:t>
    </w:r>
    <w:r w:rsidR="00C06786">
      <w:rPr>
        <w:b/>
      </w:rPr>
      <w:tab/>
      <w:t xml:space="preserve">               </w:t>
    </w:r>
    <w:r w:rsidR="00C06786">
      <w:rPr>
        <w:b/>
      </w:rPr>
      <w:tab/>
    </w:r>
    <w:r w:rsidR="00E53496">
      <w:rPr>
        <w:b/>
      </w:rPr>
      <w:t>0</w:t>
    </w:r>
    <w:r w:rsidR="00BB7FEF">
      <w:rPr>
        <w:b/>
      </w:rPr>
      <w:t>7.03</w:t>
    </w:r>
    <w:r w:rsidR="00C06786">
      <w:rPr>
        <w:b/>
      </w:rPr>
      <w:t>.20</w:t>
    </w:r>
    <w:r w:rsidR="00EB470B">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423DB"/>
    <w:rsid w:val="001477C9"/>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31E85"/>
    <w:rsid w:val="004418ED"/>
    <w:rsid w:val="004513D2"/>
    <w:rsid w:val="00485CF3"/>
    <w:rsid w:val="004C0F60"/>
    <w:rsid w:val="004E0CD1"/>
    <w:rsid w:val="00540058"/>
    <w:rsid w:val="0054778B"/>
    <w:rsid w:val="005662C4"/>
    <w:rsid w:val="00566E1C"/>
    <w:rsid w:val="00567C2B"/>
    <w:rsid w:val="00580D32"/>
    <w:rsid w:val="005A24EB"/>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B7FEF"/>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 w:id="914049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9F2FC-5696-4E0C-9D6E-84606D17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441</Words>
  <Characters>2520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14</cp:revision>
  <cp:lastPrinted>2023-03-07T14:02:00Z</cp:lastPrinted>
  <dcterms:created xsi:type="dcterms:W3CDTF">2020-08-07T07:47:00Z</dcterms:created>
  <dcterms:modified xsi:type="dcterms:W3CDTF">2023-03-07T14:02:00Z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