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548941DE" w:rsidR="00F063BF" w:rsidRPr="00673331" w:rsidRDefault="00C71DCD" w:rsidP="007E62A3">
      <w:pPr>
        <w:ind w:firstLine="708"/>
        <w:jc w:val="both"/>
      </w:pPr>
      <w:proofErr w:type="spellStart"/>
      <w:r w:rsidRPr="003902D4">
        <w:rPr>
          <w:rFonts w:eastAsia="Calibri"/>
          <w:sz w:val="22"/>
          <w:szCs w:val="22"/>
          <w:lang w:eastAsia="en-US"/>
        </w:rPr>
        <w:t>Törekent</w:t>
      </w:r>
      <w:proofErr w:type="spellEnd"/>
      <w:r w:rsidRPr="003902D4">
        <w:rPr>
          <w:rFonts w:eastAsia="Calibri"/>
          <w:sz w:val="22"/>
          <w:szCs w:val="22"/>
          <w:lang w:eastAsia="en-US"/>
        </w:rPr>
        <w:t xml:space="preserve"> Mahallesi 100794 adanın güneyinde kalan park alanında Trafo ayrılmasına ilişkin 1/1000 Ölçekli Uygulama İmar Planı Değişikliği ile </w:t>
      </w:r>
      <w:r w:rsidRPr="00C71DCD">
        <w:rPr>
          <w:rFonts w:eastAsiaTheme="minorHAnsi"/>
          <w:sz w:val="22"/>
          <w:szCs w:val="22"/>
          <w:lang w:eastAsia="en-US"/>
        </w:rPr>
        <w:t>İmar ve Bayındırlık Komisyonu</w:t>
      </w:r>
      <w:r w:rsidR="00F063BF" w:rsidRPr="00C71DCD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F4050C">
        <w:rPr>
          <w:rFonts w:eastAsia="Calibri"/>
          <w:color w:val="000000"/>
        </w:rPr>
        <w:t>07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9D346A">
        <w:rPr>
          <w:rFonts w:eastAsia="Calibri"/>
          <w:color w:val="000000"/>
        </w:rPr>
        <w:t>.202</w:t>
      </w:r>
      <w:r>
        <w:rPr>
          <w:rFonts w:eastAsia="Calibri"/>
          <w:color w:val="000000"/>
        </w:rPr>
        <w:t>4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6BC32BB" w14:textId="77777777" w:rsidR="00C71DCD" w:rsidRDefault="00C06786" w:rsidP="00C71DCD">
      <w:pPr>
        <w:ind w:firstLine="708"/>
        <w:jc w:val="both"/>
      </w:pPr>
      <w:r w:rsidRPr="00673331">
        <w:t>(</w:t>
      </w:r>
      <w:r w:rsidR="00C71DCD">
        <w:t xml:space="preserve">Belediye meclisimizin 04.03.2024 tarihinde yapmış olduğu birleşimde görüşülerek komisyonumuza havale edilen, </w:t>
      </w:r>
      <w:proofErr w:type="spellStart"/>
      <w:r w:rsidR="00C71DCD">
        <w:rPr>
          <w:rFonts w:eastAsia="Calibri"/>
          <w:lang w:eastAsia="en-US"/>
        </w:rPr>
        <w:t>Törekent</w:t>
      </w:r>
      <w:proofErr w:type="spellEnd"/>
      <w:r w:rsidR="00C71DCD">
        <w:rPr>
          <w:rFonts w:eastAsia="Calibri"/>
          <w:lang w:eastAsia="en-US"/>
        </w:rPr>
        <w:t xml:space="preserve"> Mahallesi 100794 adanın güneyinde kalan park alanında Trafo ayrılmasına ilişkin 1/1000 Ölçekli Uygulama İmar Planı Değişikliği ile ilgili </w:t>
      </w:r>
      <w:r w:rsidR="00C71DCD">
        <w:t>dosya incelendi.</w:t>
      </w:r>
    </w:p>
    <w:p w14:paraId="4CF2EDD3" w14:textId="77777777" w:rsidR="00C71DCD" w:rsidRDefault="00C71DCD" w:rsidP="00C71DCD">
      <w:pPr>
        <w:ind w:firstLine="708"/>
        <w:jc w:val="both"/>
      </w:pPr>
    </w:p>
    <w:p w14:paraId="1E9A92D8" w14:textId="77777777" w:rsidR="00C71DCD" w:rsidRDefault="00C71DCD" w:rsidP="00C71DCD">
      <w:pPr>
        <w:ind w:firstLine="426"/>
        <w:jc w:val="both"/>
        <w:rPr>
          <w:b/>
        </w:rPr>
      </w:pPr>
      <w:r>
        <w:rPr>
          <w:b/>
        </w:rPr>
        <w:t>Konu üzerindeki görüşmeler üzerine;</w:t>
      </w:r>
    </w:p>
    <w:p w14:paraId="2B001E1E" w14:textId="77777777" w:rsidR="00C71DCD" w:rsidRDefault="00C71DCD" w:rsidP="00C71DCD">
      <w:pPr>
        <w:ind w:firstLine="708"/>
        <w:jc w:val="both"/>
        <w:rPr>
          <w:b/>
        </w:rPr>
      </w:pPr>
    </w:p>
    <w:p w14:paraId="3E9040D6" w14:textId="77777777" w:rsidR="00C71DCD" w:rsidRDefault="00C71DCD" w:rsidP="00C71DCD">
      <w:pPr>
        <w:numPr>
          <w:ilvl w:val="0"/>
          <w:numId w:val="24"/>
        </w:numPr>
        <w:jc w:val="both"/>
      </w:pPr>
      <w:r>
        <w:t>Söz konusu trafo dağıtım merkezine bölgede enerji ihtiyacının sağlıklı ve devamlı bir şekilde karşılanabilmesi için ihtiyaç duyulduğu belirtilmiş,</w:t>
      </w:r>
    </w:p>
    <w:p w14:paraId="3F1426B6" w14:textId="77777777" w:rsidR="00C71DCD" w:rsidRDefault="00C71DCD" w:rsidP="00C71DCD">
      <w:pPr>
        <w:numPr>
          <w:ilvl w:val="0"/>
          <w:numId w:val="24"/>
        </w:numPr>
        <w:jc w:val="both"/>
      </w:pPr>
      <w:r>
        <w:t xml:space="preserve">Aynı park alanında daha önce planda mevcut ve onaylı trafo yerinin bölgenin gelişiminde yetersiz kalması üzerine bu trafo yerinin iptal edilerek altyapı projesi genişletilerek dağıtım merkezi talebi yapıldığı, </w:t>
      </w:r>
    </w:p>
    <w:p w14:paraId="031DED36" w14:textId="77777777" w:rsidR="00C71DCD" w:rsidRDefault="00C71DCD" w:rsidP="00C71DCD">
      <w:pPr>
        <w:numPr>
          <w:ilvl w:val="0"/>
          <w:numId w:val="24"/>
        </w:numPr>
        <w:jc w:val="both"/>
      </w:pPr>
      <w:r>
        <w:t>Trafo Dağıtım Merkezinin adanın güneyinde kalan park alanda olacağı, boyutlarının 25x20=500 metrekare olacağı,</w:t>
      </w:r>
    </w:p>
    <w:p w14:paraId="2E21E2F8" w14:textId="77777777" w:rsidR="00C71DCD" w:rsidRDefault="00C71DCD" w:rsidP="00C71DCD">
      <w:pPr>
        <w:numPr>
          <w:ilvl w:val="0"/>
          <w:numId w:val="24"/>
        </w:numPr>
        <w:jc w:val="both"/>
      </w:pPr>
      <w:r>
        <w:t xml:space="preserve">Park Bahçeler Müdürlüğümüzün 25.01.2024 tarih ve 112223 sayılı yazısı ile park alanı olarak ayrılmış alanın hali hazırda boş olduğu ve dağıtım merkezinin konulmasında herhangi bir sakınca tespit edilmediği belirtilmiş, </w:t>
      </w:r>
    </w:p>
    <w:p w14:paraId="650D2055" w14:textId="77777777" w:rsidR="00C71DCD" w:rsidRDefault="00C71DCD" w:rsidP="00C71DCD">
      <w:pPr>
        <w:numPr>
          <w:ilvl w:val="0"/>
          <w:numId w:val="24"/>
        </w:numPr>
        <w:jc w:val="both"/>
      </w:pPr>
      <w:r>
        <w:t xml:space="preserve">Alt yapı kurumlarının görüşleri alınmış, söz konusu kurum görüşleri incelendiğinde trafo alanında herhangi bir tesis </w:t>
      </w:r>
      <w:proofErr w:type="gramStart"/>
      <w:r>
        <w:t>yada</w:t>
      </w:r>
      <w:proofErr w:type="gramEnd"/>
      <w:r>
        <w:t xml:space="preserve"> hattın bulunmadığı görülmüştür. </w:t>
      </w:r>
    </w:p>
    <w:p w14:paraId="439E3E5C" w14:textId="77777777" w:rsidR="00C71DCD" w:rsidRDefault="00C71DCD" w:rsidP="00C71DCD">
      <w:pPr>
        <w:jc w:val="both"/>
      </w:pPr>
    </w:p>
    <w:p w14:paraId="28CB3553" w14:textId="77777777" w:rsidR="00C71DCD" w:rsidRDefault="00C71DCD" w:rsidP="00C71DCD">
      <w:pPr>
        <w:pStyle w:val="ListeParagraf"/>
        <w:jc w:val="both"/>
      </w:pPr>
      <w:r>
        <w:t>Trafo yerine ilişkin Plan Notlarının;</w:t>
      </w:r>
    </w:p>
    <w:p w14:paraId="16C98C31" w14:textId="77777777" w:rsidR="00C71DCD" w:rsidRDefault="00C71DCD" w:rsidP="00C71DCD">
      <w:pPr>
        <w:pStyle w:val="ListeParagraf"/>
        <w:jc w:val="both"/>
      </w:pPr>
      <w:r>
        <w:t xml:space="preserve">1.Dağıtım Merkezinin çevre güvenliği Başkent Elektrik Dağıtım A.Ş. (BEDAŞ) tarafından sağlanacaktır. </w:t>
      </w:r>
    </w:p>
    <w:p w14:paraId="4D1401E0" w14:textId="77777777" w:rsidR="00C71DCD" w:rsidRDefault="00C71DCD" w:rsidP="00C71DCD">
      <w:pPr>
        <w:pStyle w:val="ListeParagraf"/>
        <w:jc w:val="both"/>
      </w:pPr>
      <w:r>
        <w:t xml:space="preserve">2.Dağıtım Merkezi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</w:t>
      </w:r>
    </w:p>
    <w:p w14:paraId="1398D28F" w14:textId="77777777" w:rsidR="00C71DCD" w:rsidRDefault="00C71DCD" w:rsidP="00C71DCD">
      <w:pPr>
        <w:pStyle w:val="ListeParagraf"/>
        <w:jc w:val="both"/>
      </w:pPr>
      <w:r>
        <w:t>3.Dağıtım Merkezinin kiralama/kamulaştırma bedeli Başkent Elektrik Dağıtım A.Ş. Genel Müdürlüğünce karşılanacaktır</w:t>
      </w:r>
    </w:p>
    <w:p w14:paraId="68D265CE" w14:textId="77777777" w:rsidR="00C71DCD" w:rsidRDefault="00C71DCD" w:rsidP="00C71DCD">
      <w:pPr>
        <w:ind w:firstLine="708"/>
        <w:jc w:val="both"/>
      </w:pPr>
      <w:r>
        <w:t>Bu hususlar doğrultusunda, sunulan 1 adet trafo yerinin iptali ve aynı park alanında Dağıtım Merkezi yapılmasına ilişkin 1/1000 ölçekli Uygulama İmar Planı Değişikliği, komisyonumuz tarafından uygun görülmüştür.</w:t>
      </w:r>
    </w:p>
    <w:p w14:paraId="1193767D" w14:textId="07B06FC3" w:rsidR="009B7A4D" w:rsidRPr="00F75B27" w:rsidRDefault="009E113D" w:rsidP="00C71DCD">
      <w:pPr>
        <w:ind w:firstLine="708"/>
        <w:contextualSpacing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1B329908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C71DCD" w:rsidRPr="003902D4">
        <w:rPr>
          <w:rFonts w:eastAsia="Calibri"/>
          <w:sz w:val="22"/>
          <w:szCs w:val="22"/>
          <w:lang w:eastAsia="en-US"/>
        </w:rPr>
        <w:t>Törekent</w:t>
      </w:r>
      <w:proofErr w:type="spellEnd"/>
      <w:r w:rsidR="00C71DCD" w:rsidRPr="003902D4">
        <w:rPr>
          <w:rFonts w:eastAsia="Calibri"/>
          <w:sz w:val="22"/>
          <w:szCs w:val="22"/>
          <w:lang w:eastAsia="en-US"/>
        </w:rPr>
        <w:t xml:space="preserve"> Mahallesi 100794 adanın güneyinde kalan park alanında Trafo ayrılmasına ilişkin 1/1000 Ölçekli Uygulama İmar Planı Değişikliği ile </w:t>
      </w:r>
      <w:r w:rsidR="00C71DCD" w:rsidRPr="00C71DCD">
        <w:rPr>
          <w:rFonts w:eastAsiaTheme="minorHAnsi"/>
          <w:sz w:val="22"/>
          <w:szCs w:val="22"/>
          <w:lang w:eastAsia="en-US"/>
        </w:rPr>
        <w:t>İmar ve Bayındırlık Komisyonu</w:t>
      </w:r>
      <w:r w:rsidR="00C71DCD">
        <w:rPr>
          <w:rFonts w:eastAsiaTheme="minorHAnsi"/>
          <w:sz w:val="22"/>
          <w:szCs w:val="22"/>
          <w:lang w:eastAsia="en-US"/>
        </w:rPr>
        <w:t xml:space="preserve"> </w:t>
      </w:r>
      <w:r w:rsidRPr="00673331">
        <w:t xml:space="preserve">raporunun kabulüne oybirliğiyle </w:t>
      </w:r>
      <w:r w:rsidR="00F93C75">
        <w:t>0</w:t>
      </w:r>
      <w:r w:rsidR="00F4050C">
        <w:t>8</w:t>
      </w:r>
      <w:r w:rsidR="00030AB6">
        <w:t>.0</w:t>
      </w:r>
      <w:r w:rsidR="00C71DCD">
        <w:t>3</w:t>
      </w:r>
      <w:r w:rsidR="009D346A">
        <w:t>.202</w:t>
      </w:r>
      <w:r w:rsidR="00C71DCD">
        <w:t>4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</w:p>
    <w:p w14:paraId="1AEFFF83" w14:textId="49AE075A" w:rsidR="00030AB6" w:rsidRDefault="00AC6D1A" w:rsidP="00673331">
      <w:r>
        <w:t xml:space="preserve"> </w:t>
      </w:r>
    </w:p>
    <w:p w14:paraId="626BFA82" w14:textId="1C2C113D" w:rsidR="00AC6D1A" w:rsidRDefault="00496A54" w:rsidP="00AC6D1A">
      <w:r>
        <w:t xml:space="preserve"> </w:t>
      </w:r>
      <w:r w:rsidR="00AC6D1A">
        <w:rPr>
          <w:color w:val="FF0000"/>
        </w:rPr>
        <w:t xml:space="preserve"> </w:t>
      </w:r>
      <w:r w:rsidR="00AC6D1A">
        <w:rPr>
          <w:color w:val="FF0000"/>
        </w:rPr>
        <w:t xml:space="preserve">   </w:t>
      </w:r>
      <w:r w:rsidR="00AC6D1A">
        <w:t xml:space="preserve">Fatih OMAÇ                              </w:t>
      </w:r>
      <w:r w:rsidR="00AC6D1A">
        <w:t xml:space="preserve">   </w:t>
      </w:r>
      <w:r w:rsidR="00AC6D1A">
        <w:t xml:space="preserve">Serkan TEKGÜMÜŞ                       </w:t>
      </w:r>
      <w:r w:rsidR="00AC6D1A">
        <w:t xml:space="preserve">  </w:t>
      </w:r>
      <w:proofErr w:type="spellStart"/>
      <w:r w:rsidR="00AC6D1A">
        <w:t>Nahide</w:t>
      </w:r>
      <w:proofErr w:type="spellEnd"/>
      <w:r w:rsidR="00AC6D1A">
        <w:t xml:space="preserve"> DEMİRYÜREK                           </w:t>
      </w:r>
    </w:p>
    <w:p w14:paraId="63763A78" w14:textId="433E6450" w:rsidR="00AC6D1A" w:rsidRDefault="00AC6D1A" w:rsidP="00AC6D1A">
      <w:r>
        <w:t xml:space="preserve">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  <w:t xml:space="preserve">                                    </w:t>
      </w:r>
      <w:r>
        <w:t xml:space="preserve">    </w:t>
      </w:r>
      <w:bookmarkStart w:id="1" w:name="_GoBack"/>
      <w:bookmarkEnd w:id="1"/>
      <w:r>
        <w:t>Katip</w:t>
      </w:r>
    </w:p>
    <w:p w14:paraId="770B47B2" w14:textId="20D33A30" w:rsidR="00B063C5" w:rsidRDefault="00B063C5" w:rsidP="00AC6D1A">
      <w:pPr>
        <w:ind w:firstLine="426"/>
      </w:pPr>
    </w:p>
    <w:p w14:paraId="5E56073C" w14:textId="77777777" w:rsidR="00B063C5" w:rsidRPr="00B063C5" w:rsidRDefault="00B063C5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ADCA" w14:textId="77777777" w:rsidR="007A7FBF" w:rsidRDefault="007A7FBF">
      <w:r>
        <w:separator/>
      </w:r>
    </w:p>
  </w:endnote>
  <w:endnote w:type="continuationSeparator" w:id="0">
    <w:p w14:paraId="11E0936C" w14:textId="77777777" w:rsidR="007A7FBF" w:rsidRDefault="007A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9F2F" w14:textId="77777777" w:rsidR="007A7FBF" w:rsidRDefault="007A7FBF">
      <w:r>
        <w:separator/>
      </w:r>
    </w:p>
  </w:footnote>
  <w:footnote w:type="continuationSeparator" w:id="0">
    <w:p w14:paraId="09614E59" w14:textId="77777777" w:rsidR="007A7FBF" w:rsidRDefault="007A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06FE79C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71DCD">
      <w:rPr>
        <w:b/>
      </w:rPr>
      <w:t>46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F4050C">
      <w:rPr>
        <w:b/>
      </w:rPr>
      <w:t>8</w:t>
    </w:r>
    <w:r w:rsidR="00030AB6">
      <w:rPr>
        <w:b/>
      </w:rPr>
      <w:t>.0</w:t>
    </w:r>
    <w:r w:rsidR="00C71DCD">
      <w:rPr>
        <w:b/>
      </w:rPr>
      <w:t>3</w:t>
    </w:r>
    <w:r w:rsidR="00C06786">
      <w:rPr>
        <w:b/>
      </w:rPr>
      <w:t>.20</w:t>
    </w:r>
    <w:r w:rsidR="009D346A">
      <w:rPr>
        <w:b/>
      </w:rPr>
      <w:t>2</w:t>
    </w:r>
    <w:r w:rsidR="00C71DCD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61A57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A7FBF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C6D1A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71DCD"/>
    <w:rsid w:val="00C9364F"/>
    <w:rsid w:val="00C96D7D"/>
    <w:rsid w:val="00CA4B10"/>
    <w:rsid w:val="00CE2260"/>
    <w:rsid w:val="00CF485C"/>
    <w:rsid w:val="00CF543A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E768-2C26-4061-B858-6ED52103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25</cp:revision>
  <cp:lastPrinted>2024-03-08T11:07:00Z</cp:lastPrinted>
  <dcterms:created xsi:type="dcterms:W3CDTF">2020-09-07T13:29:00Z</dcterms:created>
  <dcterms:modified xsi:type="dcterms:W3CDTF">2024-03-08T11:18:00Z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