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6967BEE4" w:rsidR="002416C5" w:rsidRDefault="00025B68" w:rsidP="00025B68">
      <w:pPr>
        <w:ind w:firstLine="708"/>
        <w:jc w:val="both"/>
      </w:pPr>
      <w:r>
        <w:t xml:space="preserve">Diyanet İşleri Başkanlığı Yönetim Hizmetleri Genel Müdürlüğü'nün ilgide kayıtlı yazısı ile İlçemiz Mustafa Kemal Mahallesi sınırları içerisinde "Cami Alanı" imar lejantlı 3.633,00 m² yüzölçümlü 1334 ada 1 no.lu parsel taşınmazın üzerine "Dini Tesis Alanı (Cami, Kur'an Kursu ve Müştemilatı)" yapılmak üzere Diyanet İşleri Başkanlığı adına 25 yıllığına bedelsiz tahsisinin yapılması için Belediye </w:t>
      </w:r>
      <w:r w:rsidR="008A4274">
        <w:t>Encüme</w:t>
      </w:r>
      <w:r w:rsidR="00C316DA">
        <w:t>ni</w:t>
      </w:r>
      <w:r w:rsidR="008A4274">
        <w:t>ne yetki verilmesi</w:t>
      </w:r>
      <w:r w:rsidR="00151F10" w:rsidRPr="00C45D3F">
        <w:rPr>
          <w:rFonts w:eastAsia="Calibri"/>
          <w:lang w:eastAsia="en-US"/>
        </w:rPr>
        <w:t xml:space="preserve"> ile ilgili başkanlık yazısı</w:t>
      </w:r>
      <w:r w:rsidR="002416C5">
        <w:t>.</w:t>
      </w:r>
    </w:p>
    <w:p w14:paraId="3C91D778" w14:textId="74AC85A5" w:rsidR="008A3746" w:rsidRDefault="008A3746" w:rsidP="008A3746">
      <w:pPr>
        <w:ind w:firstLine="708"/>
        <w:jc w:val="both"/>
      </w:pPr>
      <w:r>
        <w:t>(Diyanet İşleri Başkanlığı Yönetim Hizmetleri Genel Müdürlüğü'nün ilgide kayıtlı yazısı ile İlçemiz Mustafa Kemal Mahallesi sınırları içerisinde "Cami Alanı" imar lejantlı 3.633,00 m² yüzölçümlü 1334 ada 1 no.lu parsel taşınmazın üzerine "Dini Tesis Alanı (Cami, Kur'an Kursu ve Müştemilatı)" yapılmak üzere Diyanet İşleri Başkanlığı adına 25 yıllığına bedelsiz tahsisinin yapılması talep edilmektedir.</w:t>
      </w:r>
    </w:p>
    <w:p w14:paraId="15789753" w14:textId="21D7F3B1" w:rsidR="008A3746" w:rsidRDefault="008A3746" w:rsidP="008A3746">
      <w:pPr>
        <w:ind w:firstLine="708"/>
        <w:jc w:val="both"/>
      </w:pPr>
      <w:r>
        <w:t>5393 sayılı Belediye Kanunun 75. maddesinin (d) bendinde "Kendilerine ait taşınmaz malları asli görev ve hizmetlerinde kullanılmak üzere bedelli veya bedelsiz olarak mahalli idareler ile diğer Kamu ve Kuruluşlarına devredebilir veya 25 yılı geçmemek üzere tahsis edebilir." hükmüne yer verilmiştir.</w:t>
      </w:r>
    </w:p>
    <w:p w14:paraId="27973A84" w14:textId="52DC4012" w:rsidR="00A75519" w:rsidRDefault="008A3746" w:rsidP="008A3746">
      <w:pPr>
        <w:ind w:firstLine="708"/>
        <w:jc w:val="both"/>
      </w:pPr>
      <w:r>
        <w:t>İlçemiz Mustafa Kemal Mahallesi sınırları içerisinde "Cami Alanı" imar lejantlı 3.633,00 m² yüzölçümlü 1334 ada 1 no.lu parsel taşınmazı Diyanet İşleri Başkanlığına "Cami Alanı" olarak kullanılması, ticari faaliyetlerde kullanılmaması şartı ile 25 yıllığına bedelsiz tahsis edilmesi için 5393 sayılı Belediye Kanunu 18-(e) maddesi gereği Belediye Encümenine yetki verilmesi konusunun Belediyemiz Meclisinde görüşülerek karara bağlanması hususunu;</w:t>
      </w:r>
      <w:bookmarkEnd w:id="0"/>
      <w:r w:rsidR="00A75519" w:rsidRPr="002416C5">
        <w:t>  </w:t>
      </w:r>
    </w:p>
    <w:p w14:paraId="418A8BB0" w14:textId="75A83552" w:rsidR="00212F17" w:rsidRDefault="00212F17" w:rsidP="00212F17">
      <w:pPr>
        <w:ind w:firstLine="708"/>
        <w:jc w:val="both"/>
      </w:pPr>
      <w:r>
        <w:t>Olurlarınıza arz ederim.) Okundu.</w:t>
      </w:r>
    </w:p>
    <w:p w14:paraId="4B4653D1" w14:textId="77777777" w:rsidR="008A3746" w:rsidRDefault="008A3746" w:rsidP="008A3746">
      <w:pPr>
        <w:ind w:firstLine="708"/>
      </w:pPr>
      <w:r>
        <w:t>Meclis başkanı, başkanlık yazısının gündeme alınarak bu toplantıda görüşülmesini oylamaya sundu, yapılan işaretle oylama sonucunda kabulüne oybirliğiyle,</w:t>
      </w:r>
    </w:p>
    <w:p w14:paraId="62F34851" w14:textId="6D6D48A3"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C316DA">
        <w:t xml:space="preserve">Mustafa Kemal Mahallesi sınırları içerisinde "Cami Alanı" imar lejantlı 3.633,00 m² yüzölçümlü 1334 ada 1 no.lu parsel taşınmazın Diyanet İşleri Başkanlığına "Cami Alanı" olarak kullanılması, ticari faaliyetlerde kullanılmaması şartı ile 25 yıllığına bedelsiz tahsis edilmesi </w:t>
      </w:r>
      <w:r w:rsidR="00025B68">
        <w:t>için Belediye Encüme</w:t>
      </w:r>
      <w:r w:rsidR="00C316DA">
        <w:t>ni</w:t>
      </w:r>
      <w:r w:rsidR="00025B68">
        <w:t>ne yetki verilmesi</w:t>
      </w:r>
      <w:r w:rsidR="00025B68">
        <w:rPr>
          <w:rFonts w:eastAsia="Calibri"/>
          <w:lang w:eastAsia="en-US"/>
        </w:rPr>
        <w:t>n</w:t>
      </w:r>
      <w:r w:rsidR="00C316DA">
        <w:rPr>
          <w:rFonts w:eastAsia="Calibri"/>
          <w:lang w:eastAsia="en-US"/>
        </w:rPr>
        <w:t>in</w:t>
      </w:r>
      <w:r w:rsidR="00025B68">
        <w:rPr>
          <w:rFonts w:eastAsia="Calibri"/>
          <w:lang w:eastAsia="en-US"/>
        </w:rPr>
        <w:t xml:space="preserve"> </w:t>
      </w:r>
      <w:r w:rsidR="00420947" w:rsidRPr="00151F10">
        <w:t>kabulüne</w:t>
      </w:r>
      <w:r w:rsidRPr="00151F10">
        <w:t xml:space="preserve"> oybirliğiyle</w:t>
      </w:r>
      <w:r w:rsidRPr="00673331">
        <w:t xml:space="preserve"> </w:t>
      </w:r>
      <w:r w:rsidR="00151F10">
        <w:t>01</w:t>
      </w:r>
      <w:r w:rsidR="00A912E3" w:rsidRPr="00673331">
        <w:t>.</w:t>
      </w:r>
      <w:r w:rsidR="00025B68">
        <w:t>08</w:t>
      </w:r>
      <w:r w:rsidR="003F2AB7">
        <w:t>.202</w:t>
      </w:r>
      <w:r w:rsidR="00025B68">
        <w:t>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bookmarkStart w:id="1" w:name="_GoBack"/>
      <w:bookmarkEnd w:id="1"/>
    </w:p>
    <w:p w14:paraId="73D789A7" w14:textId="77777777" w:rsidR="00052ADE" w:rsidRDefault="00052ADE" w:rsidP="003323F8"/>
    <w:p w14:paraId="5BF448B6" w14:textId="7591E910"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417D0A">
        <w:t xml:space="preserve">  Serkan TEKGÜMÜŞ</w:t>
      </w:r>
      <w:r w:rsidR="00A75519">
        <w:tab/>
      </w:r>
      <w:r w:rsidR="00A75519">
        <w:tab/>
      </w:r>
      <w:proofErr w:type="gramStart"/>
      <w:r w:rsidR="00A75519">
        <w:tab/>
        <w:t xml:space="preserve">  </w:t>
      </w:r>
      <w:r w:rsidR="00417D0A">
        <w:t>Kevser</w:t>
      </w:r>
      <w:proofErr w:type="gramEnd"/>
      <w:r w:rsidR="00417D0A">
        <w:t xml:space="preserve"> TEKİN</w:t>
      </w:r>
      <w:r w:rsidR="002416C5">
        <w:t xml:space="preserve"> </w:t>
      </w:r>
      <w:r w:rsidR="00BF39AA" w:rsidRPr="00673331">
        <w:t xml:space="preserve"> </w:t>
      </w:r>
    </w:p>
    <w:p w14:paraId="770B47B2" w14:textId="19203F65"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r w:rsidRPr="00673331">
        <w:t>Katip</w:t>
      </w:r>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55D7" w14:textId="77777777" w:rsidR="00A96C12" w:rsidRDefault="00A96C12">
      <w:r>
        <w:separator/>
      </w:r>
    </w:p>
  </w:endnote>
  <w:endnote w:type="continuationSeparator" w:id="0">
    <w:p w14:paraId="33B708E6" w14:textId="77777777" w:rsidR="00A96C12" w:rsidRDefault="00A9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FD4F" w14:textId="77777777" w:rsidR="00A96C12" w:rsidRDefault="00A96C12">
      <w:r>
        <w:separator/>
      </w:r>
    </w:p>
  </w:footnote>
  <w:footnote w:type="continuationSeparator" w:id="0">
    <w:p w14:paraId="0DFE8E15" w14:textId="77777777" w:rsidR="00A96C12" w:rsidRDefault="00A9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191986BF" w:rsidR="001928DE" w:rsidRDefault="00D10A5B">
    <w:pPr>
      <w:jc w:val="both"/>
    </w:pPr>
    <w:r>
      <w:rPr>
        <w:b/>
      </w:rPr>
      <w:t>KARAR:</w:t>
    </w:r>
    <w:r w:rsidR="00C06786">
      <w:rPr>
        <w:b/>
      </w:rPr>
      <w:t xml:space="preserve"> </w:t>
    </w:r>
    <w:r w:rsidR="008A3746">
      <w:rPr>
        <w:b/>
      </w:rPr>
      <w:t>157</w:t>
    </w:r>
    <w:r w:rsidR="00C06786">
      <w:rPr>
        <w:b/>
      </w:rPr>
      <w:t xml:space="preserve">                                                                                        </w:t>
    </w:r>
    <w:r w:rsidR="00C06786">
      <w:rPr>
        <w:b/>
      </w:rPr>
      <w:tab/>
      <w:t xml:space="preserve">               </w:t>
    </w:r>
    <w:r w:rsidR="00C06786">
      <w:rPr>
        <w:b/>
      </w:rPr>
      <w:tab/>
    </w:r>
    <w:r w:rsidR="00151F10">
      <w:rPr>
        <w:b/>
      </w:rPr>
      <w:t>01</w:t>
    </w:r>
    <w:r w:rsidR="00045725">
      <w:rPr>
        <w:b/>
      </w:rPr>
      <w:t>.</w:t>
    </w:r>
    <w:r w:rsidR="00025B68">
      <w:rPr>
        <w:b/>
      </w:rPr>
      <w:t>08</w:t>
    </w:r>
    <w:r w:rsidR="00C06786">
      <w:rPr>
        <w:b/>
      </w:rPr>
      <w:t>.20</w:t>
    </w:r>
    <w:r w:rsidR="003F2AB7">
      <w:rPr>
        <w:b/>
      </w:rPr>
      <w:t>2</w:t>
    </w:r>
    <w:r w:rsidR="00025B68">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5B68"/>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B6F28"/>
    <w:rsid w:val="003D6F88"/>
    <w:rsid w:val="003E4D24"/>
    <w:rsid w:val="003F2AB7"/>
    <w:rsid w:val="003F76F5"/>
    <w:rsid w:val="00417BD4"/>
    <w:rsid w:val="00417D0A"/>
    <w:rsid w:val="00420947"/>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54252"/>
    <w:rsid w:val="00671CF3"/>
    <w:rsid w:val="00673331"/>
    <w:rsid w:val="006779E9"/>
    <w:rsid w:val="0068403B"/>
    <w:rsid w:val="00694B1A"/>
    <w:rsid w:val="006A5BE4"/>
    <w:rsid w:val="006B1B7E"/>
    <w:rsid w:val="006B3F4A"/>
    <w:rsid w:val="006B400E"/>
    <w:rsid w:val="006C3D96"/>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A3746"/>
    <w:rsid w:val="008A4274"/>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1188"/>
    <w:rsid w:val="00A4613A"/>
    <w:rsid w:val="00A53574"/>
    <w:rsid w:val="00A6248F"/>
    <w:rsid w:val="00A75519"/>
    <w:rsid w:val="00A84555"/>
    <w:rsid w:val="00A907B5"/>
    <w:rsid w:val="00A912E3"/>
    <w:rsid w:val="00A96C12"/>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316DA"/>
    <w:rsid w:val="00C532E2"/>
    <w:rsid w:val="00C6025D"/>
    <w:rsid w:val="00C605CE"/>
    <w:rsid w:val="00C63813"/>
    <w:rsid w:val="00C9069B"/>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64B8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038F-F1EC-4C8E-84DA-937DB66D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31</cp:revision>
  <cp:lastPrinted>2023-08-02T06:33:00Z</cp:lastPrinted>
  <dcterms:created xsi:type="dcterms:W3CDTF">2020-09-07T13:38:00Z</dcterms:created>
  <dcterms:modified xsi:type="dcterms:W3CDTF">2023-08-02T06:33:00Z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