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0CE5459C" w:rsidR="00F063BF" w:rsidRDefault="00371FC4" w:rsidP="0034616D">
      <w:pPr>
        <w:ind w:firstLine="709"/>
        <w:jc w:val="both"/>
      </w:pPr>
      <w:bookmarkStart w:id="0" w:name="__DdeLink__146_2610451006"/>
      <w:r w:rsidRPr="00D66275">
        <w:t xml:space="preserve">Gençlerin sosyal etkinliklere katılımının artırılmasına yönelik </w:t>
      </w:r>
      <w:r>
        <w:t xml:space="preserve">belediyemizce yapılabilecek çalışmaların </w:t>
      </w:r>
      <w:r w:rsidRPr="00D66275">
        <w:t xml:space="preserve">değerlendirilmesi ile ilgili </w:t>
      </w:r>
      <w:r w:rsidRPr="00371FC4">
        <w:t>Gençlik ve Spor Komisyonu ile K</w:t>
      </w:r>
      <w:r w:rsidRPr="00371FC4">
        <w:t>ültür ve Sosyal İşler Komisyonu</w:t>
      </w:r>
      <w:r w:rsidR="00F063BF" w:rsidRPr="00371FC4">
        <w:rPr>
          <w:rFonts w:eastAsia="Calibri"/>
          <w:color w:val="000000"/>
        </w:rPr>
        <w:t>nun</w:t>
      </w:r>
      <w:bookmarkEnd w:id="0"/>
      <w:r w:rsidR="00F063BF">
        <w:rPr>
          <w:rFonts w:eastAsia="Calibri"/>
          <w:color w:val="000000"/>
        </w:rPr>
        <w:t xml:space="preserve"> </w:t>
      </w:r>
      <w:r>
        <w:rPr>
          <w:rFonts w:eastAsia="Calibri"/>
          <w:color w:val="000000"/>
        </w:rPr>
        <w:t>15.04.2022</w:t>
      </w:r>
      <w:r w:rsidR="00F063BF">
        <w:rPr>
          <w:rFonts w:eastAsia="Calibri"/>
          <w:color w:val="000000"/>
        </w:rPr>
        <w:t xml:space="preserve"> tarih ve </w:t>
      </w:r>
      <w:r w:rsidR="00EA7D6F">
        <w:rPr>
          <w:rFonts w:eastAsia="Calibri"/>
          <w:color w:val="000000"/>
        </w:rPr>
        <w:t>0</w:t>
      </w:r>
      <w:r>
        <w:rPr>
          <w:rFonts w:eastAsia="Calibri"/>
          <w:color w:val="000000"/>
        </w:rPr>
        <w:t>3</w:t>
      </w:r>
      <w:bookmarkStart w:id="1" w:name="_GoBack"/>
      <w:bookmarkEnd w:id="1"/>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5449DF7D" w14:textId="77777777" w:rsidR="00371FC4" w:rsidRPr="00371FC4" w:rsidRDefault="00C06786" w:rsidP="00371FC4">
      <w:pPr>
        <w:ind w:firstLine="708"/>
        <w:jc w:val="both"/>
      </w:pPr>
      <w:proofErr w:type="gramStart"/>
      <w:r w:rsidRPr="00371FC4">
        <w:t>(</w:t>
      </w:r>
      <w:proofErr w:type="gramEnd"/>
      <w:r w:rsidR="00371FC4" w:rsidRPr="00371FC4">
        <w:t xml:space="preserve">Belediye meclisimizin 04.04.2022 tarihinde yapmış olduğu toplantıda görüşülerek komisyonlarımıza havale edilen, gençlerin sosyal etkinliklere katılımının artırılmasına yönelik belediyemizce yapılabilecek çalışmaların değerlendirilmesi ile ilgili dosya incelendi. </w:t>
      </w:r>
    </w:p>
    <w:p w14:paraId="310FA4FD" w14:textId="77777777" w:rsidR="00371FC4" w:rsidRPr="00371FC4" w:rsidRDefault="00371FC4" w:rsidP="00371FC4">
      <w:pPr>
        <w:ind w:firstLine="708"/>
        <w:jc w:val="both"/>
      </w:pPr>
      <w:r w:rsidRPr="00371FC4">
        <w:t xml:space="preserve">Komisyonlarımızca yapılan görüşmeler neticesinde; </w:t>
      </w:r>
    </w:p>
    <w:p w14:paraId="40394AF0" w14:textId="77777777" w:rsidR="00371FC4" w:rsidRPr="00371FC4" w:rsidRDefault="00371FC4" w:rsidP="00371FC4">
      <w:pPr>
        <w:ind w:firstLine="708"/>
        <w:jc w:val="both"/>
        <w:rPr>
          <w:rFonts w:eastAsia="Calibri"/>
          <w:lang w:eastAsia="en-US"/>
        </w:rPr>
      </w:pPr>
      <w:r w:rsidRPr="00371FC4">
        <w:rPr>
          <w:rFonts w:eastAsia="Calibri"/>
          <w:lang w:eastAsia="en-US"/>
        </w:rPr>
        <w:t xml:space="preserve">Türkiye’de ailenin yanı sıra gençleri sosyalleştirecek, aile hayatı dışında bir sosyal hayata hazırlayacak ve kendi deneyimlerini paylaşma olanaklarını bulabilecekleri kurumlar gündeme gelmelidir. Gençlerin, ister STK üyesi olsun ister hiçbir derneğe üye olmasın bir araya geldikleri </w:t>
      </w:r>
      <w:proofErr w:type="gramStart"/>
      <w:r w:rsidRPr="00371FC4">
        <w:rPr>
          <w:rFonts w:eastAsia="Calibri"/>
          <w:lang w:eastAsia="en-US"/>
        </w:rPr>
        <w:t>mekanlar</w:t>
      </w:r>
      <w:proofErr w:type="gramEnd"/>
      <w:r w:rsidRPr="00371FC4">
        <w:rPr>
          <w:rFonts w:eastAsia="Calibri"/>
          <w:lang w:eastAsia="en-US"/>
        </w:rPr>
        <w:t xml:space="preserve"> arasında gençlik merkezleri gibi yerlerin oranı gün geçtikçe artmaktadır.</w:t>
      </w:r>
    </w:p>
    <w:p w14:paraId="70FCA889" w14:textId="77777777" w:rsidR="00371FC4" w:rsidRPr="00371FC4" w:rsidRDefault="00371FC4" w:rsidP="00371FC4">
      <w:pPr>
        <w:ind w:firstLine="708"/>
        <w:jc w:val="both"/>
        <w:rPr>
          <w:rFonts w:eastAsia="Calibri"/>
          <w:lang w:eastAsia="en-US"/>
        </w:rPr>
      </w:pPr>
      <w:r w:rsidRPr="00371FC4">
        <w:rPr>
          <w:rFonts w:eastAsia="Calibri"/>
          <w:lang w:eastAsia="en-US"/>
        </w:rPr>
        <w:t xml:space="preserve">Bu tür merkezlerin çalışma biçimi ve katkısı sadece boş zaman faaliyetlerinin yapılmasını sağlamak değildir. Aynı zamanda, gençlerin aktif vatandaş olabilmeleri ve politika üretme sürecine </w:t>
      </w:r>
      <w:proofErr w:type="gramStart"/>
      <w:r w:rsidRPr="00371FC4">
        <w:rPr>
          <w:rFonts w:eastAsia="Calibri"/>
          <w:lang w:eastAsia="en-US"/>
        </w:rPr>
        <w:t>dahil</w:t>
      </w:r>
      <w:proofErr w:type="gramEnd"/>
      <w:r w:rsidRPr="00371FC4">
        <w:rPr>
          <w:rFonts w:eastAsia="Calibri"/>
          <w:lang w:eastAsia="en-US"/>
        </w:rPr>
        <w:t xml:space="preserve"> edilmeleri, kurumlarla müzakere olanağının sağlanmasına katkıda bulunmak işlevi yüklenir. Bu tür merkezler gençliğe hizmet götürmenin ötesinde katılım deneyimlerinin yaşayabileceği ortamlar olarak kurgulanmalıdır. Bu tür merkezlerde gençler pasif tüketici olmanın ötesinde aktif paydaş olarak kabul edilmelidir. Okul dışı sosyalleşmeye STK’lar açısından bakıldığında, gençlik örgütleri dışındaki STK'ların büyük çoğunluğunun genç üye ve gönüllülerin gereksinimlerini de göz önünde bulunduracak bir gönüllü/üye katılım programı geliştirme kapasitesinden yoksun olması, ya da bunu ek bir yük ve maliyet olarak görmeleri de gençlerin kendilerini gerçekleştirebilecekleri alanların azlığının başka bir nedenidir.</w:t>
      </w:r>
    </w:p>
    <w:p w14:paraId="27DA7752" w14:textId="77777777" w:rsidR="00371FC4" w:rsidRPr="00371FC4" w:rsidRDefault="00371FC4" w:rsidP="00371FC4">
      <w:pPr>
        <w:ind w:firstLine="708"/>
        <w:jc w:val="both"/>
      </w:pPr>
      <w:r w:rsidRPr="00371FC4">
        <w:t xml:space="preserve">Belediyemizce gençlerin sosyalleşmesine yönelik yapılan etkinliklerin (kültürel ve sanatsal vb. ) gençlerin sosyal hataya katılımına olumlu etki ettiği ve artarak devam ettirilmesi gerektiği komisyonlarımızca uygun görülmüştür.  </w:t>
      </w:r>
    </w:p>
    <w:p w14:paraId="4EBF981B" w14:textId="4C3245E8" w:rsidR="00485CF3" w:rsidRPr="00304DE6" w:rsidRDefault="0034616D" w:rsidP="00371FC4">
      <w:pPr>
        <w:pStyle w:val="AralkYok"/>
        <w:ind w:firstLine="709"/>
        <w:jc w:val="both"/>
        <w:rPr>
          <w:color w:val="000000"/>
        </w:rPr>
      </w:pPr>
      <w:r w:rsidRPr="00371FC4">
        <w:rPr>
          <w:sz w:val="24"/>
          <w:szCs w:val="24"/>
        </w:rPr>
        <w:t>Meclisimizin görüşlerine arz ederiz.</w:t>
      </w:r>
      <w:proofErr w:type="gramStart"/>
      <w:r w:rsidR="00837BF8" w:rsidRPr="00371FC4">
        <w:rPr>
          <w:sz w:val="24"/>
          <w:szCs w:val="24"/>
        </w:rPr>
        <w:t>)</w:t>
      </w:r>
      <w:proofErr w:type="gramEnd"/>
      <w:r w:rsidR="00895C6A" w:rsidRPr="00371FC4">
        <w:rPr>
          <w:sz w:val="24"/>
          <w:szCs w:val="24"/>
        </w:rPr>
        <w:t xml:space="preserve">  O</w:t>
      </w:r>
      <w:r w:rsidR="00485CF3" w:rsidRPr="00371FC4">
        <w:rPr>
          <w:sz w:val="24"/>
          <w:szCs w:val="24"/>
        </w:rPr>
        <w:t>kundu.</w:t>
      </w:r>
    </w:p>
    <w:p w14:paraId="626685F2" w14:textId="32FBA959" w:rsidR="001928DE" w:rsidRDefault="00F063BF" w:rsidP="00252F2F">
      <w:pPr>
        <w:ind w:firstLine="709"/>
        <w:jc w:val="both"/>
      </w:pPr>
      <w:r w:rsidRPr="00F063BF">
        <w:t xml:space="preserve">Konu üzerindeki görüşmelerden sonra, komisyon raporu oylamaya sunuldu, yapılan işaretle oylama sonucunda, </w:t>
      </w:r>
      <w:r w:rsidR="00371FC4" w:rsidRPr="00D66275">
        <w:t xml:space="preserve">Gençlerin sosyal etkinliklere katılımının artırılmasına yönelik </w:t>
      </w:r>
      <w:r w:rsidR="00371FC4">
        <w:t xml:space="preserve">belediyemizce yapılabilecek çalışmaların </w:t>
      </w:r>
      <w:r w:rsidR="00371FC4" w:rsidRPr="00D66275">
        <w:t xml:space="preserve">değerlendirilmesi ile ilgili </w:t>
      </w:r>
      <w:r w:rsidR="00371FC4" w:rsidRPr="00371FC4">
        <w:t>Gençlik ve Spor Komisyonu ile Kültür ve Sosyal İşler Komisyonu</w:t>
      </w:r>
      <w:r w:rsidR="00EA7D6F">
        <w:t xml:space="preserve"> müşterek</w:t>
      </w:r>
      <w:r w:rsidR="00BE6288">
        <w:t xml:space="preserve"> </w:t>
      </w:r>
      <w:r w:rsidRPr="00F063BF">
        <w:t xml:space="preserve">raporunun kabulüne oybirliğiyle </w:t>
      </w:r>
      <w:r w:rsidR="00BE6288">
        <w:t>0</w:t>
      </w:r>
      <w:r w:rsidR="00371FC4">
        <w:t>9.05</w:t>
      </w:r>
      <w:r w:rsidR="00B41398">
        <w:t>.2022</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77843614" w:rsidR="001A03DF" w:rsidRDefault="001A03DF" w:rsidP="001A03DF">
      <w:r>
        <w:t xml:space="preserve">          Fatih OMAÇ</w:t>
      </w:r>
      <w:r>
        <w:tab/>
        <w:t xml:space="preserve">                              </w:t>
      </w:r>
      <w:r w:rsidR="00371FC4">
        <w:t>Fatma Nur AYDOĞAN</w:t>
      </w:r>
      <w:r>
        <w:t xml:space="preserve">                         </w:t>
      </w:r>
      <w:r w:rsidR="00371FC4">
        <w:t>Kevser TEKİN</w:t>
      </w:r>
      <w:r>
        <w:t xml:space="preserve">                           </w:t>
      </w:r>
    </w:p>
    <w:p w14:paraId="495E5701" w14:textId="0D214E96" w:rsidR="000C0CD8" w:rsidRDefault="000C0CD8" w:rsidP="000C0CD8">
      <w:r>
        <w:t xml:space="preserve">      Meclis Başkan V.                                        </w:t>
      </w:r>
      <w:r w:rsidR="00371FC4">
        <w:t xml:space="preserve">   </w:t>
      </w:r>
      <w:proofErr w:type="gramStart"/>
      <w:r>
        <w:t>Katip</w:t>
      </w:r>
      <w:proofErr w:type="gramEnd"/>
      <w:r>
        <w:tab/>
      </w:r>
      <w:r>
        <w:tab/>
      </w:r>
      <w:r>
        <w:tab/>
      </w:r>
      <w:r>
        <w:tab/>
        <w:t xml:space="preserve">   </w:t>
      </w:r>
      <w:r w:rsidR="00371FC4">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A27E4" w14:textId="77777777" w:rsidR="007F0F08" w:rsidRDefault="007F0F08">
      <w:r>
        <w:separator/>
      </w:r>
    </w:p>
  </w:endnote>
  <w:endnote w:type="continuationSeparator" w:id="0">
    <w:p w14:paraId="6089BFEF" w14:textId="77777777" w:rsidR="007F0F08" w:rsidRDefault="007F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81EE9" w14:textId="77777777" w:rsidR="007F0F08" w:rsidRDefault="007F0F08">
      <w:r>
        <w:separator/>
      </w:r>
    </w:p>
  </w:footnote>
  <w:footnote w:type="continuationSeparator" w:id="0">
    <w:p w14:paraId="1F81181C" w14:textId="77777777" w:rsidR="007F0F08" w:rsidRDefault="007F0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101743E3" w:rsidR="001928DE" w:rsidRDefault="00D10A5B">
    <w:pPr>
      <w:jc w:val="both"/>
    </w:pPr>
    <w:r>
      <w:rPr>
        <w:b/>
      </w:rPr>
      <w:t>KARAR:</w:t>
    </w:r>
    <w:r w:rsidR="00C06786">
      <w:rPr>
        <w:b/>
      </w:rPr>
      <w:t xml:space="preserve"> </w:t>
    </w:r>
    <w:r w:rsidR="00371FC4">
      <w:rPr>
        <w:b/>
      </w:rPr>
      <w:t>113</w:t>
    </w:r>
    <w:r w:rsidR="00C06786">
      <w:rPr>
        <w:b/>
      </w:rPr>
      <w:t xml:space="preserve">                                                                                         </w:t>
    </w:r>
    <w:r w:rsidR="00C06786">
      <w:rPr>
        <w:b/>
      </w:rPr>
      <w:tab/>
      <w:t xml:space="preserve">               </w:t>
    </w:r>
    <w:r w:rsidR="00C06786">
      <w:rPr>
        <w:b/>
      </w:rPr>
      <w:tab/>
    </w:r>
    <w:r w:rsidR="00E53496">
      <w:rPr>
        <w:b/>
      </w:rPr>
      <w:t>0</w:t>
    </w:r>
    <w:r w:rsidR="00371FC4">
      <w:rPr>
        <w:b/>
      </w:rPr>
      <w:t>9.05</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1FC4"/>
    <w:rsid w:val="003757EE"/>
    <w:rsid w:val="00381AE7"/>
    <w:rsid w:val="00386C7E"/>
    <w:rsid w:val="003B0B6D"/>
    <w:rsid w:val="003E4D24"/>
    <w:rsid w:val="003F76F5"/>
    <w:rsid w:val="004418ED"/>
    <w:rsid w:val="004513D2"/>
    <w:rsid w:val="00485CF3"/>
    <w:rsid w:val="004C0F60"/>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7F0F08"/>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F416C-A960-49EC-9FDF-A75D6032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409</Words>
  <Characters>2335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9</cp:revision>
  <cp:lastPrinted>2022-05-10T10:57:00Z</cp:lastPrinted>
  <dcterms:created xsi:type="dcterms:W3CDTF">2020-08-07T07:47:00Z</dcterms:created>
  <dcterms:modified xsi:type="dcterms:W3CDTF">2022-05-10T10:57:00Z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