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69D311DC" w:rsidR="002416C5" w:rsidRDefault="00693478" w:rsidP="003323F8">
      <w:pPr>
        <w:ind w:firstLine="708"/>
        <w:jc w:val="both"/>
      </w:pPr>
      <w:r w:rsidRPr="008115C3">
        <w:rPr>
          <w:rFonts w:eastAsia="Calibri"/>
          <w:lang w:eastAsia="en-US"/>
        </w:rPr>
        <w:t>Çevre Şehircilik ve İklim Değişikliği Bakanlığınca karşılanmak üzere Kentsel Temizlik Hizmetlerinde kullanılması için 1 adet sıkıştırmalı çöp kamyonu satın alınabilmesi ve satın alma işlemi tamamlanınca 2022 Mali Yılı Bütçesi T-1 cetveline işlenmesi ile ilgili başkanlık yazısı</w:t>
      </w:r>
    </w:p>
    <w:p w14:paraId="27973A84" w14:textId="17FF939C" w:rsidR="00A75519" w:rsidRDefault="00693478" w:rsidP="00693478">
      <w:pPr>
        <w:ind w:firstLine="708"/>
        <w:jc w:val="both"/>
      </w:pPr>
      <w:proofErr w:type="gramStart"/>
      <w:r>
        <w:t>(</w:t>
      </w:r>
      <w:proofErr w:type="gramEnd"/>
      <w:r>
        <w:t xml:space="preserve">Müdürlüğümüz kentsel temizlik hizmetlerinde kullanılmak üzere, bedeli 03 Nisan 2007 gün ve 26482 tarihli "Çevre Gelirlerinin Takip ve Tahsili İle Tahsilat Karşılığı Öngörülen Ödeneğin Kullanımı Hakkında Yönetmelik" hükümlerine göre Çevre, Şehircilik ve İklim Değişikliği Bakanlığı tarafından karşılanarak alınması planlanan 1 (bir) adet sıkıştırmalı çöp kamyonu </w:t>
      </w:r>
      <w:r w:rsidR="002E234D">
        <w:t>satın alınabilmesi</w:t>
      </w:r>
      <w:r>
        <w:t xml:space="preserve"> ve </w:t>
      </w:r>
      <w:r w:rsidR="002E234D">
        <w:t>satın alma</w:t>
      </w:r>
      <w:r>
        <w:t xml:space="preserve"> işlemleri tamamlandığında 2022 Mali Yılı Bütçesinin (T-1) Cetveline işlenmesini hususunun Belediyemiz Meclisinde görüşülerek karar bağlanmasını;</w:t>
      </w:r>
      <w:bookmarkEnd w:id="0"/>
      <w:r w:rsidR="00A75519" w:rsidRPr="002416C5">
        <w:t> </w:t>
      </w:r>
    </w:p>
    <w:p w14:paraId="740E03F8" w14:textId="19E21276" w:rsidR="00A75519" w:rsidRDefault="00A75519" w:rsidP="00302E75">
      <w:pPr>
        <w:ind w:firstLine="708"/>
        <w:jc w:val="both"/>
      </w:pPr>
      <w:r>
        <w:t>Arz ederim</w:t>
      </w:r>
      <w:r w:rsidR="002416C5">
        <w:t>.</w:t>
      </w:r>
      <w:proofErr w:type="gramStart"/>
      <w:r>
        <w:t>)</w:t>
      </w:r>
      <w:proofErr w:type="gramEnd"/>
      <w:r>
        <w:t xml:space="preserve"> okundu.</w:t>
      </w:r>
      <w:r w:rsidRPr="007B6FCB">
        <w:t xml:space="preserve"> </w:t>
      </w:r>
    </w:p>
    <w:p w14:paraId="62F34851" w14:textId="5E6426F9"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693478" w:rsidRPr="008115C3">
        <w:rPr>
          <w:rFonts w:eastAsia="Calibri"/>
          <w:lang w:eastAsia="en-US"/>
        </w:rPr>
        <w:t>Çevre Şehircilik ve İklim Değişikliği Bakanlığınca karşılanmak üzere</w:t>
      </w:r>
      <w:r w:rsidR="00717470">
        <w:rPr>
          <w:rFonts w:eastAsia="Calibri"/>
          <w:lang w:eastAsia="en-US"/>
        </w:rPr>
        <w:t xml:space="preserve"> </w:t>
      </w:r>
      <w:bookmarkStart w:id="1" w:name="_GoBack"/>
      <w:r w:rsidR="00717470">
        <w:rPr>
          <w:rFonts w:eastAsia="Calibri"/>
          <w:lang w:eastAsia="en-US"/>
        </w:rPr>
        <w:t>(1.000.000,00 TL) (</w:t>
      </w:r>
      <w:proofErr w:type="spellStart"/>
      <w:r w:rsidR="00717470">
        <w:rPr>
          <w:rFonts w:eastAsia="Calibri"/>
          <w:lang w:eastAsia="en-US"/>
        </w:rPr>
        <w:t>Birmilyontürklirası</w:t>
      </w:r>
      <w:proofErr w:type="spellEnd"/>
      <w:r w:rsidR="00717470">
        <w:rPr>
          <w:rFonts w:eastAsia="Calibri"/>
          <w:lang w:eastAsia="en-US"/>
        </w:rPr>
        <w:t>) şartlı bağış olarak</w:t>
      </w:r>
      <w:r w:rsidR="00693478" w:rsidRPr="008115C3">
        <w:rPr>
          <w:rFonts w:eastAsia="Calibri"/>
          <w:lang w:eastAsia="en-US"/>
        </w:rPr>
        <w:t xml:space="preserve"> </w:t>
      </w:r>
      <w:bookmarkEnd w:id="1"/>
      <w:r w:rsidR="00693478" w:rsidRPr="008115C3">
        <w:rPr>
          <w:rFonts w:eastAsia="Calibri"/>
          <w:lang w:eastAsia="en-US"/>
        </w:rPr>
        <w:t xml:space="preserve">Kentsel Temizlik Hizmetlerinde kullanılması için 1 adet sıkıştırmalı çöp kamyonu satın alınabilmesi ve satın alma işlemi tamamlanınca 2022 Mali Yılı Bütçesi T-1 cetveline </w:t>
      </w:r>
      <w:r w:rsidR="002548CB">
        <w:rPr>
          <w:rFonts w:eastAsia="Calibri"/>
          <w:lang w:eastAsia="en-US"/>
        </w:rPr>
        <w:t>işlenmesi amacı dışında kullanılmaması ve kamu temizliği hizmeti sağlandığından dolayı haczedilmemesinin</w:t>
      </w:r>
      <w:r w:rsidR="002548CB">
        <w:rPr>
          <w:rFonts w:eastAsia="Calibri"/>
          <w:b/>
          <w:lang w:eastAsia="en-US"/>
        </w:rPr>
        <w:t xml:space="preserve"> </w:t>
      </w:r>
      <w:r w:rsidRPr="00151F10">
        <w:t>kabulüne oybirliğiyle</w:t>
      </w:r>
      <w:r w:rsidRPr="00673331">
        <w:t xml:space="preserve"> </w:t>
      </w:r>
      <w:r w:rsidR="00151F10">
        <w:t>01</w:t>
      </w:r>
      <w:r w:rsidR="00A912E3" w:rsidRPr="00673331">
        <w:t>.</w:t>
      </w:r>
      <w:r w:rsidR="003F2AB7">
        <w:t>02.2022</w:t>
      </w:r>
      <w:r w:rsidRPr="00673331">
        <w:t xml:space="preserve"> tarihli toplantıda karar verildi.</w:t>
      </w:r>
      <w:proofErr w:type="gramEnd"/>
    </w:p>
    <w:p w14:paraId="73951416" w14:textId="7F8DAF43" w:rsidR="00496A54" w:rsidRDefault="00BF39AA" w:rsidP="003323F8">
      <w:r w:rsidRPr="00673331">
        <w:t xml:space="preserve">     </w:t>
      </w:r>
      <w:r w:rsidR="00FF4852" w:rsidRPr="00673331">
        <w:t xml:space="preserve">   </w:t>
      </w:r>
      <w:r w:rsidR="002E234D">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78B74ED9"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2E234D">
        <w:t xml:space="preserve">      Özgür ELVER</w:t>
      </w:r>
      <w:r w:rsidR="00A75519">
        <w:tab/>
      </w:r>
      <w:r w:rsidR="00A75519">
        <w:tab/>
      </w:r>
      <w:r w:rsidR="00A75519">
        <w:tab/>
        <w:t xml:space="preserve">  </w:t>
      </w:r>
      <w:r w:rsidR="002416C5">
        <w:t xml:space="preserve">Kevser TEKİN </w:t>
      </w:r>
      <w:r w:rsidR="00BF39AA" w:rsidRPr="00673331">
        <w:t xml:space="preserve"> </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00AD6" w14:textId="77777777" w:rsidR="0083549F" w:rsidRDefault="0083549F">
      <w:r>
        <w:separator/>
      </w:r>
    </w:p>
  </w:endnote>
  <w:endnote w:type="continuationSeparator" w:id="0">
    <w:p w14:paraId="41D13073" w14:textId="77777777" w:rsidR="0083549F" w:rsidRDefault="0083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0374B" w14:textId="77777777" w:rsidR="0083549F" w:rsidRDefault="0083549F">
      <w:r>
        <w:separator/>
      </w:r>
    </w:p>
  </w:footnote>
  <w:footnote w:type="continuationSeparator" w:id="0">
    <w:p w14:paraId="083C6337" w14:textId="77777777" w:rsidR="0083549F" w:rsidRDefault="00835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2F126A63" w:rsidR="001928DE" w:rsidRDefault="00D10A5B">
    <w:pPr>
      <w:jc w:val="both"/>
    </w:pPr>
    <w:r>
      <w:rPr>
        <w:b/>
      </w:rPr>
      <w:t>KARAR:</w:t>
    </w:r>
    <w:r w:rsidR="00C06786">
      <w:rPr>
        <w:b/>
      </w:rPr>
      <w:t xml:space="preserve"> </w:t>
    </w:r>
    <w:r w:rsidR="002E234D">
      <w:rPr>
        <w:b/>
      </w:rPr>
      <w:t>27</w:t>
    </w:r>
    <w:r w:rsidR="00C06786">
      <w:rPr>
        <w:b/>
      </w:rPr>
      <w:t xml:space="preserve">                                                                                        </w:t>
    </w:r>
    <w:r w:rsidR="00C06786">
      <w:rPr>
        <w:b/>
      </w:rPr>
      <w:tab/>
      <w:t xml:space="preserve">               </w:t>
    </w:r>
    <w:r w:rsidR="00C06786">
      <w:rPr>
        <w:b/>
      </w:rPr>
      <w:tab/>
    </w:r>
    <w:r w:rsidR="00151F10">
      <w:rPr>
        <w:b/>
      </w:rPr>
      <w:t>01</w:t>
    </w:r>
    <w:r w:rsidR="00045725">
      <w:rPr>
        <w:b/>
      </w:rPr>
      <w:t>.</w:t>
    </w:r>
    <w:r w:rsidR="00693478">
      <w:rPr>
        <w:b/>
      </w:rPr>
      <w:t>02</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48CB"/>
    <w:rsid w:val="00256AA5"/>
    <w:rsid w:val="00281B9A"/>
    <w:rsid w:val="00285C03"/>
    <w:rsid w:val="002A380A"/>
    <w:rsid w:val="002B2B90"/>
    <w:rsid w:val="002B372D"/>
    <w:rsid w:val="002E234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3478"/>
    <w:rsid w:val="00694B1A"/>
    <w:rsid w:val="006A5BE4"/>
    <w:rsid w:val="006B1B7E"/>
    <w:rsid w:val="006B3F4A"/>
    <w:rsid w:val="006F4D9E"/>
    <w:rsid w:val="006F6E65"/>
    <w:rsid w:val="00716104"/>
    <w:rsid w:val="00716924"/>
    <w:rsid w:val="00717470"/>
    <w:rsid w:val="00724C91"/>
    <w:rsid w:val="00742F8F"/>
    <w:rsid w:val="00754C04"/>
    <w:rsid w:val="007938AD"/>
    <w:rsid w:val="007B087F"/>
    <w:rsid w:val="007D0D2F"/>
    <w:rsid w:val="007E62A3"/>
    <w:rsid w:val="007E7825"/>
    <w:rsid w:val="0080247C"/>
    <w:rsid w:val="008239FD"/>
    <w:rsid w:val="0083549F"/>
    <w:rsid w:val="008363AA"/>
    <w:rsid w:val="00837BF8"/>
    <w:rsid w:val="00845156"/>
    <w:rsid w:val="00851B44"/>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14F49"/>
    <w:rsid w:val="00C24999"/>
    <w:rsid w:val="00C532E2"/>
    <w:rsid w:val="00C6025D"/>
    <w:rsid w:val="00C605CE"/>
    <w:rsid w:val="00C63813"/>
    <w:rsid w:val="00C71F4A"/>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C7DD-B6FA-4F0B-854B-D77BE585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243</Words>
  <Characters>1389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Necmettin KILIÇ</cp:lastModifiedBy>
  <cp:revision>22</cp:revision>
  <cp:lastPrinted>2022-02-03T06:01:00Z</cp:lastPrinted>
  <dcterms:created xsi:type="dcterms:W3CDTF">2020-09-07T13:38:00Z</dcterms:created>
  <dcterms:modified xsi:type="dcterms:W3CDTF">2022-02-03T08:18:00Z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