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61CC077A" w:rsidR="00F063BF" w:rsidRPr="00EB4B6F" w:rsidRDefault="000D0944" w:rsidP="0034616D">
      <w:pPr>
        <w:ind w:firstLine="709"/>
        <w:jc w:val="both"/>
      </w:pPr>
      <w:bookmarkStart w:id="0" w:name="__DdeLink__146_2610451006"/>
      <w:r>
        <w:rPr>
          <w:color w:val="000000"/>
          <w:shd w:val="clear" w:color="auto" w:fill="FFFFFF"/>
        </w:rPr>
        <w:t xml:space="preserve">Belediyemizce ihtiyaç sahibi vatandaşlarımız için yapılabileceklerin değerlendirilmesi </w:t>
      </w:r>
      <w:r w:rsidRPr="00AC3A84">
        <w:rPr>
          <w:color w:val="000000"/>
          <w:shd w:val="clear" w:color="auto" w:fill="FFFFFF"/>
        </w:rPr>
        <w:t>ile ilgili</w:t>
      </w:r>
      <w:r w:rsidRPr="00B74E20">
        <w:rPr>
          <w:rFonts w:eastAsia="Calibri"/>
          <w:b/>
          <w:lang w:eastAsia="en-US"/>
        </w:rPr>
        <w:t xml:space="preserve"> </w:t>
      </w:r>
      <w:r w:rsidRPr="000D0944">
        <w:rPr>
          <w:rFonts w:eastAsia="Calibri"/>
          <w:lang w:eastAsia="en-US"/>
        </w:rPr>
        <w:t xml:space="preserve">Tüketici Hakları Komisyonu </w:t>
      </w:r>
      <w:r w:rsidRPr="000D0944">
        <w:t>ile Engelli ve Yaşlı Hizmetleri Komisyonu</w:t>
      </w:r>
      <w:r w:rsidR="00F063BF" w:rsidRPr="000D0944">
        <w:rPr>
          <w:rFonts w:eastAsia="Calibri"/>
          <w:color w:val="000000"/>
        </w:rPr>
        <w:t>nun</w:t>
      </w:r>
      <w:bookmarkEnd w:id="0"/>
      <w:r w:rsidR="00F063BF" w:rsidRPr="00EB4B6F">
        <w:rPr>
          <w:rFonts w:eastAsia="Calibri"/>
          <w:color w:val="000000"/>
        </w:rPr>
        <w:t xml:space="preserve"> </w:t>
      </w:r>
      <w:r>
        <w:rPr>
          <w:rFonts w:eastAsia="Calibri"/>
          <w:color w:val="000000"/>
        </w:rPr>
        <w:t>21</w:t>
      </w:r>
      <w:r w:rsidR="00EB470B" w:rsidRPr="00EB4B6F">
        <w:rPr>
          <w:rFonts w:eastAsia="Calibri"/>
          <w:color w:val="000000"/>
        </w:rPr>
        <w:t>.</w:t>
      </w:r>
      <w:r>
        <w:rPr>
          <w:rFonts w:eastAsia="Calibri"/>
          <w:color w:val="000000"/>
        </w:rPr>
        <w:t>11</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9</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33D05CA5" w14:textId="77777777" w:rsidR="000D0944" w:rsidRDefault="00C06786" w:rsidP="000D0944">
      <w:pPr>
        <w:ind w:firstLine="709"/>
        <w:jc w:val="both"/>
      </w:pPr>
      <w:r w:rsidRPr="00EB4B6F">
        <w:t>(</w:t>
      </w:r>
      <w:r w:rsidR="000D0944">
        <w:t xml:space="preserve">Belediye meclisimizin 01.11.2023 tarihinde yapmış olduğu toplantıda görüşülerek komisyonlarımıza havale edilen, </w:t>
      </w:r>
      <w:r w:rsidR="000D0944">
        <w:rPr>
          <w:color w:val="000000"/>
          <w:shd w:val="clear" w:color="auto" w:fill="FFFFFF"/>
        </w:rPr>
        <w:t>Belediyemizce ihtiyaç sahib</w:t>
      </w:r>
      <w:bookmarkStart w:id="1" w:name="_GoBack"/>
      <w:bookmarkEnd w:id="1"/>
      <w:r w:rsidR="000D0944">
        <w:rPr>
          <w:color w:val="000000"/>
          <w:shd w:val="clear" w:color="auto" w:fill="FFFFFF"/>
        </w:rPr>
        <w:t>i vatandaşlarımız için yapılabileceklerin değerlendirilmesi ile ilgili</w:t>
      </w:r>
      <w:r w:rsidR="000D0944">
        <w:t xml:space="preserve"> konu incelendi. </w:t>
      </w:r>
    </w:p>
    <w:p w14:paraId="5B7EE9C0" w14:textId="77777777" w:rsidR="000D0944" w:rsidRDefault="000D0944" w:rsidP="000D0944">
      <w:pPr>
        <w:ind w:firstLine="709"/>
        <w:jc w:val="both"/>
      </w:pPr>
      <w:r>
        <w:t xml:space="preserve">Komisyonlarımızca yapılan görüşmeler ve araştırmalar neticesinde; </w:t>
      </w:r>
    </w:p>
    <w:p w14:paraId="2EDA535A" w14:textId="77777777" w:rsidR="000D0944" w:rsidRDefault="000D0944" w:rsidP="000D0944">
      <w:pPr>
        <w:ind w:firstLine="708"/>
        <w:jc w:val="both"/>
      </w:pPr>
      <w:r>
        <w:t>Belediyemize müracaat eden ihtiyaç sahibi vatandaşlarımızdan sıcak yemek ve gıda yardımı, kırtasiye, kıyafet, yakacak yardımı için öncelikle adres ve iletişim bilgileri alınmaktadır. Görevli ekip, adresleri listeleyip araştırmaya gider. Müracaatlar yerlerinde incelenerek kurula girer, uygun olanlara talep doğrultusunda yardımlar yapılır.</w:t>
      </w:r>
    </w:p>
    <w:p w14:paraId="08BC6D0E" w14:textId="77777777" w:rsidR="000D0944" w:rsidRDefault="000D0944" w:rsidP="000D0944">
      <w:pPr>
        <w:ind w:firstLine="708"/>
        <w:jc w:val="both"/>
      </w:pPr>
      <w:r>
        <w:t>Yapılan yardımlar; sıcak yemek, süt, çorba hizmeti, gıda, yakacak, kıyafet, ayakkabı, eşya, kırtasiye yardımları, ihtiyaç sahiplerine ulaştırılır.</w:t>
      </w:r>
    </w:p>
    <w:p w14:paraId="3FB05EE5" w14:textId="77777777" w:rsidR="000D0944" w:rsidRDefault="000D0944" w:rsidP="000D0944">
      <w:pPr>
        <w:ind w:firstLine="708"/>
        <w:jc w:val="both"/>
      </w:pPr>
      <w:r>
        <w:t>Sosyal Yardım Kartı aracılığı ile ramazan ayında fakir ve ihtiyaç sahibi ailelere gıda yardımı yapılmaktadır.</w:t>
      </w:r>
    </w:p>
    <w:p w14:paraId="6C35427E" w14:textId="77777777" w:rsidR="000D0944" w:rsidRDefault="000D0944" w:rsidP="000D0944">
      <w:pPr>
        <w:ind w:firstLine="708"/>
        <w:jc w:val="both"/>
      </w:pPr>
      <w:r>
        <w:t>Komisyonlarımızca yapılan toplantılarda, sosyal belediyecilik ilkesi ile yapılan çalışmaların çok önemli olduğu, belediyemizin bütçesi ve imkanları ölçüsünde yapılan yardımların devam ettirilmesinin faydalı olacağı, komisyonlarımızca uygun görülmüştür.</w:t>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4CFE7275" w:rsidR="001928DE" w:rsidRPr="00EB4B6F" w:rsidRDefault="00F063BF" w:rsidP="00252F2F">
      <w:pPr>
        <w:ind w:firstLine="709"/>
        <w:jc w:val="both"/>
      </w:pPr>
      <w:r w:rsidRPr="00EB4B6F">
        <w:t xml:space="preserve">Konu üzerindeki görüşmelerden sonra, komisyon raporu oylamaya sunuldu, yapılan işaretle oylama sonucunda, </w:t>
      </w:r>
      <w:r w:rsidR="000D0944">
        <w:rPr>
          <w:color w:val="000000"/>
          <w:shd w:val="clear" w:color="auto" w:fill="FFFFFF"/>
        </w:rPr>
        <w:t xml:space="preserve">Belediyemizce ihtiyaç sahibi vatandaşlarımız için yapılabileceklerin değerlendirilmesi </w:t>
      </w:r>
      <w:r w:rsidR="000D0944" w:rsidRPr="00AC3A84">
        <w:rPr>
          <w:color w:val="000000"/>
          <w:shd w:val="clear" w:color="auto" w:fill="FFFFFF"/>
        </w:rPr>
        <w:t>ile ilgili</w:t>
      </w:r>
      <w:r w:rsidR="000D0944" w:rsidRPr="00B74E20">
        <w:rPr>
          <w:rFonts w:eastAsia="Calibri"/>
          <w:b/>
          <w:lang w:eastAsia="en-US"/>
        </w:rPr>
        <w:t xml:space="preserve"> </w:t>
      </w:r>
      <w:r w:rsidR="000D0944" w:rsidRPr="000D0944">
        <w:rPr>
          <w:rFonts w:eastAsia="Calibri"/>
          <w:lang w:eastAsia="en-US"/>
        </w:rPr>
        <w:t xml:space="preserve">Tüketici Hakları Komisyonu </w:t>
      </w:r>
      <w:r w:rsidR="000D0944" w:rsidRPr="000D0944">
        <w:t>ile Engelli ve Yaşlı Hizmetleri Komisyonu</w:t>
      </w:r>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0D0944">
        <w:t>7</w:t>
      </w:r>
      <w:r w:rsidR="00EB470B" w:rsidRPr="00EB4B6F">
        <w:t>.</w:t>
      </w:r>
      <w:r w:rsidR="000D0944">
        <w:t>12</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18E97790" w14:textId="77777777" w:rsidR="000D0944" w:rsidRDefault="001A03DF" w:rsidP="000D0944">
      <w:r w:rsidRPr="00EB4B6F">
        <w:t xml:space="preserve">      </w:t>
      </w:r>
      <w:r w:rsidR="003C4B7C">
        <w:t xml:space="preserve">  </w:t>
      </w:r>
      <w:r w:rsidR="000D0944">
        <w:t xml:space="preserve">Mustafa ÜNVER                            Fatma Nur AYDOĞAN                 </w:t>
      </w:r>
      <w:proofErr w:type="spellStart"/>
      <w:r w:rsidR="000D0944">
        <w:t>Nahide</w:t>
      </w:r>
      <w:proofErr w:type="spellEnd"/>
      <w:r w:rsidR="000D0944">
        <w:t xml:space="preserve"> DEMİRYÜREK                           </w:t>
      </w:r>
    </w:p>
    <w:p w14:paraId="4F9C7BD2" w14:textId="77777777" w:rsidR="000D0944" w:rsidRDefault="000D0944" w:rsidP="000D0944">
      <w:r>
        <w:t xml:space="preserve">       Meclis Başkan V.                                        </w:t>
      </w:r>
      <w:proofErr w:type="gramStart"/>
      <w:r>
        <w:t>Katip</w:t>
      </w:r>
      <w:proofErr w:type="gramEnd"/>
      <w:r>
        <w:tab/>
      </w:r>
      <w:r>
        <w:tab/>
      </w:r>
      <w:r>
        <w:tab/>
      </w:r>
      <w:r>
        <w:tab/>
        <w:t xml:space="preserve">   </w:t>
      </w:r>
      <w:proofErr w:type="spellStart"/>
      <w:r>
        <w:t>Katip</w:t>
      </w:r>
      <w:proofErr w:type="spellEnd"/>
    </w:p>
    <w:p w14:paraId="063F8ED5" w14:textId="61A1D807" w:rsidR="00304DE6" w:rsidRPr="00EB4B6F" w:rsidRDefault="00304DE6" w:rsidP="000D0944">
      <w:pP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9634" w14:textId="77777777" w:rsidR="0071224D" w:rsidRDefault="0071224D">
      <w:r>
        <w:separator/>
      </w:r>
    </w:p>
  </w:endnote>
  <w:endnote w:type="continuationSeparator" w:id="0">
    <w:p w14:paraId="0AABFAB8" w14:textId="77777777" w:rsidR="0071224D" w:rsidRDefault="0071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D919" w14:textId="77777777" w:rsidR="0071224D" w:rsidRDefault="0071224D">
      <w:r>
        <w:separator/>
      </w:r>
    </w:p>
  </w:footnote>
  <w:footnote w:type="continuationSeparator" w:id="0">
    <w:p w14:paraId="06984E0B" w14:textId="77777777" w:rsidR="0071224D" w:rsidRDefault="0071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E359894" w:rsidR="001928DE" w:rsidRDefault="00D10A5B">
    <w:pPr>
      <w:jc w:val="both"/>
    </w:pPr>
    <w:r>
      <w:rPr>
        <w:b/>
      </w:rPr>
      <w:t>KARAR:</w:t>
    </w:r>
    <w:r w:rsidR="00C06786">
      <w:rPr>
        <w:b/>
      </w:rPr>
      <w:t xml:space="preserve"> </w:t>
    </w:r>
    <w:r w:rsidR="000D0944">
      <w:rPr>
        <w:b/>
      </w:rPr>
      <w:t>245</w:t>
    </w:r>
    <w:r w:rsidR="00C06786">
      <w:rPr>
        <w:b/>
      </w:rPr>
      <w:t xml:space="preserve">                                                                                         </w:t>
    </w:r>
    <w:r w:rsidR="00C06786">
      <w:rPr>
        <w:b/>
      </w:rPr>
      <w:tab/>
      <w:t xml:space="preserve">               </w:t>
    </w:r>
    <w:r w:rsidR="00C06786">
      <w:rPr>
        <w:b/>
      </w:rPr>
      <w:tab/>
    </w:r>
    <w:r w:rsidR="00E53496">
      <w:rPr>
        <w:b/>
      </w:rPr>
      <w:t>0</w:t>
    </w:r>
    <w:r w:rsidR="000D0944">
      <w:rPr>
        <w:b/>
      </w:rPr>
      <w:t>7</w:t>
    </w:r>
    <w:r w:rsidR="00270283">
      <w:rPr>
        <w:b/>
      </w:rPr>
      <w:t>.</w:t>
    </w:r>
    <w:r w:rsidR="000D0944">
      <w:rPr>
        <w:b/>
      </w:rPr>
      <w:t>12</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D0944"/>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224D"/>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787503061">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43AE-02B1-4BCB-BF9B-95F6D7DD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298</Words>
  <Characters>1702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15</cp:revision>
  <cp:lastPrinted>2023-07-05T10:22:00Z</cp:lastPrinted>
  <dcterms:created xsi:type="dcterms:W3CDTF">2020-08-07T07:47:00Z</dcterms:created>
  <dcterms:modified xsi:type="dcterms:W3CDTF">2023-12-08T06:35:00Z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