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6CD020D9" w14:textId="77777777" w:rsidR="00B77302" w:rsidRDefault="00B77302" w:rsidP="00B77302">
      <w:pPr>
        <w:ind w:firstLine="708"/>
        <w:jc w:val="both"/>
      </w:pPr>
      <w:r>
        <w:t>Belediyemize ait Şuayip Çalkın Halk Kütüphanesinin Kültür ve Turizm Bakanlığına 5 ( beş) yıllığına tahsis edilmesiyle ilgili başkanlık yazısı.</w:t>
      </w:r>
    </w:p>
    <w:p w14:paraId="10EAFC4E" w14:textId="07891959" w:rsidR="00302E75" w:rsidRDefault="00B77302" w:rsidP="00B77302">
      <w:pPr>
        <w:ind w:firstLine="708"/>
        <w:jc w:val="both"/>
      </w:pPr>
      <w:r>
        <w:t xml:space="preserve"> </w:t>
      </w:r>
      <w:r w:rsidR="001C61DC">
        <w:t>(</w:t>
      </w:r>
      <w:r w:rsidR="001C61DC">
        <w:t>21.10.2016 tarih ve 231 sayılı Meclis Kararı ve 02.11.20</w:t>
      </w:r>
      <w:r w:rsidR="001C61DC">
        <w:t xml:space="preserve">16 tarih ve 1617 sayılı Encümen </w:t>
      </w:r>
      <w:r w:rsidR="001C61DC">
        <w:t>Kararıyla mülkiyeti belediyemize ait olan 121 ada 11 parselde bulunan Atatürk Mahallesi Ankara</w:t>
      </w:r>
      <w:r w:rsidR="001C61DC">
        <w:t xml:space="preserve"> </w:t>
      </w:r>
      <w:r w:rsidR="001C61DC">
        <w:t>Caddesi No: 16/3 adresinde bulunan Şuayip Çalkın Halk Kütüp</w:t>
      </w:r>
      <w:r w:rsidR="001C61DC">
        <w:t>hanesi '</w:t>
      </w:r>
      <w:proofErr w:type="spellStart"/>
      <w:r w:rsidR="001C61DC">
        <w:t>nin</w:t>
      </w:r>
      <w:proofErr w:type="spellEnd"/>
      <w:r w:rsidR="001C61DC">
        <w:t xml:space="preserve"> 12.833 adet çeşitli </w:t>
      </w:r>
      <w:r w:rsidR="001C61DC">
        <w:t>kaynak kitap, 10 adet bilgisayar, 1 adet fotokopi makinesi, 1 adet yazıcı, 15 adet çalışma masası,</w:t>
      </w:r>
      <w:r w:rsidR="001C61DC">
        <w:t xml:space="preserve"> </w:t>
      </w:r>
      <w:r w:rsidR="001C61DC">
        <w:t xml:space="preserve">59 adet sandalye, 73 adet 6 raflı kitaplık, 1 adet </w:t>
      </w:r>
      <w:proofErr w:type="spellStart"/>
      <w:r w:rsidR="001C61DC">
        <w:t>komidin</w:t>
      </w:r>
      <w:proofErr w:type="spellEnd"/>
      <w:r w:rsidR="001C61DC">
        <w:t>, 2 adet telefon, 3 adet üçlü priz ve 1 adet</w:t>
      </w:r>
      <w:r w:rsidR="001C61DC">
        <w:t xml:space="preserve"> </w:t>
      </w:r>
      <w:r w:rsidR="001C61DC">
        <w:t>kombiden oluşan demirbaş eşyaları ile birlikte 5393 sayılı Belediye Kanunun 18.maddesinin ''e''</w:t>
      </w:r>
      <w:r w:rsidR="001C61DC">
        <w:t xml:space="preserve"> </w:t>
      </w:r>
      <w:r w:rsidR="001C61DC">
        <w:t>fıkrası hükümlerine uygun olarak, Kültür ve Turizm Bakanlığı Kütüphaneler ve Yayımlar Genel</w:t>
      </w:r>
      <w:r w:rsidR="001C61DC">
        <w:t xml:space="preserve"> </w:t>
      </w:r>
      <w:r w:rsidR="001C61DC">
        <w:t>Müdürlüğü 'ne kütüphane olarak kullanılması şartı ile 5 (beş) yıl süre ile bedelsiz tahsis edilmiş olup,</w:t>
      </w:r>
      <w:r w:rsidR="001C61DC">
        <w:t xml:space="preserve"> </w:t>
      </w:r>
      <w:r w:rsidR="001C61DC">
        <w:t>süre 5.12.2021 tarihinde dolacağından Sincan Kaymakamlığı İlçe Halk Kütüphanesi Memurluğu</w:t>
      </w:r>
      <w:r w:rsidR="001C61DC">
        <w:t xml:space="preserve"> </w:t>
      </w:r>
      <w:r w:rsidR="001C61DC">
        <w:t>'</w:t>
      </w:r>
      <w:proofErr w:type="spellStart"/>
      <w:r w:rsidR="001C61DC">
        <w:t>nun</w:t>
      </w:r>
      <w:proofErr w:type="spellEnd"/>
      <w:r w:rsidR="001C61DC">
        <w:t xml:space="preserve"> 11.10.2021 tarih ve E-</w:t>
      </w:r>
      <w:proofErr w:type="gramStart"/>
      <w:r w:rsidR="001C61DC">
        <w:t>75246186</w:t>
      </w:r>
      <w:proofErr w:type="gramEnd"/>
      <w:r w:rsidR="001C61DC">
        <w:t xml:space="preserve">-807.01-1800270 </w:t>
      </w:r>
      <w:r w:rsidR="001C61DC">
        <w:t xml:space="preserve">sayılı kurum yazısındaki talebi </w:t>
      </w:r>
      <w:r w:rsidR="001C61DC">
        <w:t>doğrultusunda aynı şartlar geçerli olmak kaydı ile yeniden Kültür ve Turizm Bakanlığı Kütüphaneler</w:t>
      </w:r>
      <w:r w:rsidR="001C61DC">
        <w:t xml:space="preserve"> </w:t>
      </w:r>
      <w:r w:rsidR="001C61DC">
        <w:t>ve Yayımlar Genel Müdürlüğü ‘ne 5 (beş) yıl süre ile bedelsi</w:t>
      </w:r>
      <w:r w:rsidR="001C61DC">
        <w:t xml:space="preserve">z tahsis edilmesi için Belediye </w:t>
      </w:r>
      <w:r w:rsidR="001C61DC">
        <w:t>Encümenine yetki verilmesi konusunun Belediyemiz Meclisin</w:t>
      </w:r>
      <w:r w:rsidR="001C61DC">
        <w:t xml:space="preserve">de görüşülerek karar bağlanması </w:t>
      </w:r>
      <w:r w:rsidR="001C61DC">
        <w:t>hususunda;</w:t>
      </w:r>
    </w:p>
    <w:p w14:paraId="45676430" w14:textId="6747E4BE" w:rsidR="001C61DC" w:rsidRDefault="001C61DC" w:rsidP="001C61DC">
      <w:pPr>
        <w:ind w:firstLine="708"/>
        <w:jc w:val="both"/>
      </w:pPr>
      <w:r>
        <w:t>Arz ederim.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bookmarkEnd w:id="0"/>
    <w:p w14:paraId="27973A84" w14:textId="155DBBB8" w:rsidR="00A75519" w:rsidRDefault="001C61DC" w:rsidP="00A75519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  <w:r w:rsidR="00A75519" w:rsidRPr="002416C5">
        <w:t>   </w:t>
      </w:r>
    </w:p>
    <w:p w14:paraId="62F34851" w14:textId="00C2725D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B77302">
        <w:t xml:space="preserve">Belediyemize ait Şuayip Çalkın Halk Kütüphanesinin aynı şartlar geçerli olmak kaydı ile yeniden Kültür ve Turizm Bakanlığı Kütüphaneler ve Yayımlar Genel Müdürlüğü ‘ne 5 (beş) yıl süre ile bedelsiz tahsis edilmesi için Belediye </w:t>
      </w:r>
      <w:r w:rsidR="00B77302">
        <w:t>Encümenine yetki verilmesinin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B77302">
        <w:t>11</w:t>
      </w:r>
      <w:r w:rsidR="00151F10">
        <w:t>.2021</w:t>
      </w:r>
      <w:r w:rsidRPr="00673331">
        <w:t xml:space="preserve"> tarihli toplantıda karar verildi.</w:t>
      </w:r>
      <w:r w:rsidR="00D02F7D">
        <w:t xml:space="preserve"> </w:t>
      </w:r>
      <w:bookmarkStart w:id="1" w:name="_GoBack"/>
      <w:bookmarkEnd w:id="1"/>
      <w:r w:rsidR="00FC1985">
        <w:t xml:space="preserve">  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7777777" w:rsidR="00052ADE" w:rsidRDefault="00052ADE" w:rsidP="003323F8"/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7BCC6F2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B77302">
        <w:t xml:space="preserve">     Özgür ELVER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5855" w14:textId="77777777" w:rsidR="00D05AF5" w:rsidRDefault="00D05AF5">
      <w:r>
        <w:separator/>
      </w:r>
    </w:p>
  </w:endnote>
  <w:endnote w:type="continuationSeparator" w:id="0">
    <w:p w14:paraId="2E6D1021" w14:textId="77777777" w:rsidR="00D05AF5" w:rsidRDefault="00D0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82DE" w14:textId="77777777" w:rsidR="00D05AF5" w:rsidRDefault="00D05AF5">
      <w:r>
        <w:separator/>
      </w:r>
    </w:p>
  </w:footnote>
  <w:footnote w:type="continuationSeparator" w:id="0">
    <w:p w14:paraId="2D32DD23" w14:textId="77777777" w:rsidR="00D05AF5" w:rsidRDefault="00D0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7CFFCAD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77302">
      <w:rPr>
        <w:b/>
      </w:rPr>
      <w:t>219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B77302">
      <w:rPr>
        <w:b/>
      </w:rPr>
      <w:t>11</w:t>
    </w:r>
    <w:r w:rsidR="00C06786">
      <w:rPr>
        <w:b/>
      </w:rPr>
      <w:t>.20</w:t>
    </w:r>
    <w:r w:rsidR="00302E75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C61DC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77302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02F7D"/>
    <w:rsid w:val="00D05AF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8EBB-064E-4FCA-B9A7-5D43489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2020-11-03T07:10:00Z</cp:lastPrinted>
  <dcterms:created xsi:type="dcterms:W3CDTF">2020-09-07T13:38:00Z</dcterms:created>
  <dcterms:modified xsi:type="dcterms:W3CDTF">2021-11-02T07:36:00Z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