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2790" w14:textId="08122943"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BC59D92" w14:textId="77777777" w:rsidR="00497B8B" w:rsidRDefault="00497B8B" w:rsidP="000B7A27">
      <w:pPr>
        <w:tabs>
          <w:tab w:val="left" w:pos="1943"/>
        </w:tabs>
        <w:ind w:firstLine="709"/>
        <w:jc w:val="center"/>
        <w:rPr>
          <w:b/>
        </w:rPr>
      </w:pPr>
    </w:p>
    <w:p w14:paraId="439D9EB5" w14:textId="10FBE9B3" w:rsidR="00F063BF" w:rsidRPr="00673331" w:rsidRDefault="00497B8B" w:rsidP="003402C5">
      <w:pPr>
        <w:ind w:firstLine="708"/>
        <w:jc w:val="both"/>
      </w:pPr>
      <w:r>
        <w:t xml:space="preserve">İlk ve orta öğretimde öğrencilerin tüketici haklarıyla ilgili bilinçlendirilmesi için belediyemizce yapılacakların belirlenmesi </w:t>
      </w:r>
      <w:r w:rsidRPr="003D7B29">
        <w:rPr>
          <w:color w:val="212529"/>
          <w:shd w:val="clear" w:color="auto" w:fill="FFFFFF"/>
        </w:rPr>
        <w:t xml:space="preserve">ile ilgili </w:t>
      </w:r>
      <w:r w:rsidRPr="00497B8B">
        <w:rPr>
          <w:rFonts w:eastAsia="Calibri"/>
          <w:bCs/>
        </w:rPr>
        <w:t>Tüketici</w:t>
      </w:r>
      <w:r w:rsidRPr="00497B8B">
        <w:t xml:space="preserve"> Hakları Komisyonu</w:t>
      </w:r>
      <w:r w:rsidR="000B7A27" w:rsidRPr="00497B8B">
        <w:t>nun</w:t>
      </w:r>
      <w:r w:rsidR="000B7A27">
        <w:rPr>
          <w:b/>
        </w:rPr>
        <w:t xml:space="preserve"> </w:t>
      </w:r>
      <w:r w:rsidR="001B77DD">
        <w:rPr>
          <w:rFonts w:eastAsia="Calibri"/>
          <w:color w:val="000000"/>
        </w:rPr>
        <w:t>21</w:t>
      </w:r>
      <w:r w:rsidR="003F76F5" w:rsidRPr="00673331">
        <w:rPr>
          <w:rFonts w:eastAsia="Calibri"/>
          <w:color w:val="000000"/>
        </w:rPr>
        <w:t>.</w:t>
      </w:r>
      <w:r w:rsidR="001B77DD">
        <w:rPr>
          <w:rFonts w:eastAsia="Calibri"/>
          <w:color w:val="000000"/>
        </w:rPr>
        <w:t>0</w:t>
      </w:r>
      <w:r>
        <w:rPr>
          <w:rFonts w:eastAsia="Calibri"/>
          <w:color w:val="000000"/>
        </w:rPr>
        <w:t>7</w:t>
      </w:r>
      <w:r w:rsidR="007B797C">
        <w:rPr>
          <w:rFonts w:eastAsia="Calibri"/>
          <w:color w:val="000000"/>
        </w:rPr>
        <w:t>.2023</w:t>
      </w:r>
      <w:r w:rsidR="00F063BF" w:rsidRPr="00673331">
        <w:rPr>
          <w:rFonts w:eastAsia="Calibri"/>
          <w:color w:val="000000"/>
        </w:rPr>
        <w:t xml:space="preserve"> tarih ve </w:t>
      </w:r>
      <w:r w:rsidR="001B77DD">
        <w:rPr>
          <w:rFonts w:eastAsia="Calibri"/>
          <w:color w:val="000000"/>
        </w:rPr>
        <w:t>0</w:t>
      </w:r>
      <w:r>
        <w:rPr>
          <w:rFonts w:eastAsia="Calibri"/>
          <w:color w:val="000000"/>
        </w:rPr>
        <w:t>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B165B3E" w14:textId="77777777" w:rsidR="00497B8B" w:rsidRDefault="00C06786" w:rsidP="00497B8B">
      <w:pPr>
        <w:ind w:firstLine="567"/>
        <w:jc w:val="both"/>
      </w:pPr>
      <w:r w:rsidRPr="00673331">
        <w:t>(</w:t>
      </w:r>
      <w:r w:rsidR="00497B8B">
        <w:t xml:space="preserve">Belediye meclisimizin 03.07.2023 tarihinde yapmış olduğu birleşimde görüşülerek komisyonlarımıza havale edilen; İlk ve orta öğretimde öğrencilerin tüketici haklarıyla ilgili bilinçlendirilmesi için belediyemizce yapılacakların belirlenmesi ile ilgili konu incelendi. </w:t>
      </w:r>
    </w:p>
    <w:p w14:paraId="73B70F2B" w14:textId="77777777" w:rsidR="00497B8B" w:rsidRDefault="00497B8B" w:rsidP="00497B8B">
      <w:pPr>
        <w:ind w:firstLine="567"/>
        <w:jc w:val="both"/>
      </w:pPr>
      <w:r>
        <w:t xml:space="preserve">Komisyonumuzca yapılan görüşmeler ve incelemeler neticesinde; </w:t>
      </w:r>
    </w:p>
    <w:p w14:paraId="50CDE6EC" w14:textId="77777777" w:rsidR="00497B8B" w:rsidRDefault="00497B8B" w:rsidP="00497B8B">
      <w:pPr>
        <w:ind w:firstLine="567"/>
        <w:jc w:val="both"/>
      </w:pPr>
      <w:r>
        <w:t xml:space="preserve">İnsanların hayatı boyunca devam eden ortak eylemlerinden biri tüketimdir. Tüketim; üretilmiş olunan veya yapılan bir şeyin kullanılıp harcanması, bir şeyleri kullanmak, bitirmek veya yok etmek anlamına gelmektedir. İnsanların tüketim eylemini gerçekleştirmesi sonucu ortaya tüketici kavramı çıkmıştır. Tüketici en genel anlamıyla tüketim eylemini gerçekleştiren kişi, bir başka ifadeyle tüketimi yapandır. </w:t>
      </w:r>
      <w:proofErr w:type="gramStart"/>
      <w:r>
        <w:t>tüketiciyi</w:t>
      </w:r>
      <w:proofErr w:type="gramEnd"/>
      <w:r>
        <w:t xml:space="preserve"> tüketim eylemini yapan, satın almayı gerçekleştiren, sipariş eden, siparişini alan kişi olarak tanımlamıştır. İnsanlar yaşamın her anında tüketici olabilmektedir. Toplumların gelişmesi ve ilerlemesi için tüketicilerin eğitilmesi, bilinçlendirilmesi ve tüketimden sorumlu oldukları düşüncesinin kazandırılması</w:t>
      </w:r>
    </w:p>
    <w:p w14:paraId="0620C0C8" w14:textId="77777777" w:rsidR="00497B8B" w:rsidRDefault="00497B8B" w:rsidP="00497B8B">
      <w:pPr>
        <w:jc w:val="both"/>
      </w:pPr>
      <w:proofErr w:type="gramStart"/>
      <w:r>
        <w:t>gerekmektedir</w:t>
      </w:r>
      <w:proofErr w:type="gramEnd"/>
      <w:r>
        <w:t>. Bu noktada bilinçli tüketici kavramı ortaya çıkmıştır. Kısaca bilinçli tüketici; ihtiyacı olan ürünün tüketimini yaptığı esnada bu tüketimin öncelikli olarak kendisi için sonrasında ise yaşadığı toplum ve dünya üzerinde doğrudan bir etkisinin olacağı bilincini taşıyan kişiye denmektedir.</w:t>
      </w:r>
    </w:p>
    <w:p w14:paraId="3190725A" w14:textId="77777777" w:rsidR="00497B8B" w:rsidRDefault="00497B8B" w:rsidP="00497B8B">
      <w:pPr>
        <w:ind w:firstLine="708"/>
        <w:jc w:val="both"/>
      </w:pPr>
      <w:r>
        <w:t xml:space="preserve">Teknolojik gelişmelerle birlikte, üretimin artması ve üretilen ürünlerin daha ucuz hale gelmesi, insanların her an ürün reklamlarına maruz kalması sebebiyle tüketim artmaktadır. Tüketim artıkça bireylerin tüketici olmalarında bir artış olacağı düşünülmektedir. Kısaca günümüzde insanlar daha çok tüketim olanağına sahip olabilmektedir. İnsanlara çocukluğundan itibaren bilinçli tüketici olma yönünde eğitimler verilmelidir. Bilinçli </w:t>
      </w:r>
      <w:proofErr w:type="spellStart"/>
      <w:r>
        <w:t>tüketicilik</w:t>
      </w:r>
      <w:proofErr w:type="spellEnd"/>
      <w:r>
        <w:t xml:space="preserve"> konusunda verilecek eğitim ailenin yanı sıra ilk olarak ilkokul basamağında yapılmaktadır. Bu yüzden ilkokulda bireye bilinçli tüketici olma eğitimlerinin İlkokul Öğrencilerinin Hikâyeler Aracılığıyla Bilinçli Tüketici Farkındalığının Geliştirilmesi verilmesi ve bu bilincin kazandırılması gerek birey gerekse de toplum açısından büyük önem taşımaktadır.</w:t>
      </w:r>
    </w:p>
    <w:p w14:paraId="0D7FBB4B" w14:textId="77777777" w:rsidR="00497B8B" w:rsidRDefault="00497B8B" w:rsidP="00497B8B">
      <w:pPr>
        <w:ind w:firstLine="708"/>
        <w:jc w:val="both"/>
      </w:pPr>
      <w:r>
        <w:t xml:space="preserve">Geleceğin tüketicileri olan çocukların küçük yaşlardan itibaren bilinçli tüketici olmaları yönünde eğitilmeleri ilkokulun önemli görevleri arasında yer almaktadır. Bu kapsamda ilkokul programlarında bilinçli </w:t>
      </w:r>
      <w:proofErr w:type="spellStart"/>
      <w:r>
        <w:t>tüketicilik</w:t>
      </w:r>
      <w:proofErr w:type="spellEnd"/>
      <w:r>
        <w:t xml:space="preserve"> konusu birçok dersin öğretim programında yer alan kazanımlarla öğrencilere verilmeye çalışılmaktadır. Bilinçli </w:t>
      </w:r>
      <w:proofErr w:type="spellStart"/>
      <w:r>
        <w:t>tüketicilik</w:t>
      </w:r>
      <w:proofErr w:type="spellEnd"/>
      <w:r>
        <w:t xml:space="preserve"> kazanımlarının gerçekleştirilmesi için okullarda çeşitli yöntemler denenmekte ve bu konuda çeşitli etkinlikler planlanmaktadır.</w:t>
      </w:r>
    </w:p>
    <w:p w14:paraId="1E241829" w14:textId="77777777" w:rsidR="00497B8B" w:rsidRDefault="00497B8B" w:rsidP="00497B8B">
      <w:pPr>
        <w:pStyle w:val="ListeParagraf"/>
        <w:ind w:left="0" w:firstLine="709"/>
        <w:jc w:val="both"/>
      </w:pPr>
      <w:r>
        <w:t>Bu doğrultuda belediyemizce, Sincan Ticaret Odası ile iş birliği halinde, İlk ve orta öğretimde öğrencilerin tüketici haklarıyla ilgili bilinçlendirilmesi amacıyla eğitim seminerleri düzenlenmesi komisyonumuzca uygun görülmüştür.</w:t>
      </w:r>
    </w:p>
    <w:p w14:paraId="0A658E8B" w14:textId="46CF54E8" w:rsidR="00093925" w:rsidRDefault="00694B1A" w:rsidP="00497B8B">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3E0BDFEF" w:rsidR="001928DE" w:rsidRPr="00093925" w:rsidRDefault="00497B8B" w:rsidP="00093925">
      <w:pPr>
        <w:ind w:firstLine="709"/>
        <w:jc w:val="both"/>
        <w:rPr>
          <w:color w:val="000000"/>
        </w:rPr>
      </w:pPr>
      <w:r>
        <w:t xml:space="preserve">İlk ve orta öğretimde öğrencilerin tüketici haklarıyla ilgili bilinçlendirilmesi için belediyemizce yapılacakların belirlenmesi </w:t>
      </w:r>
      <w:r w:rsidRPr="003D7B29">
        <w:rPr>
          <w:color w:val="212529"/>
          <w:shd w:val="clear" w:color="auto" w:fill="FFFFFF"/>
        </w:rPr>
        <w:t xml:space="preserve">ile ilgili </w:t>
      </w:r>
      <w:r w:rsidRPr="00497B8B">
        <w:rPr>
          <w:rFonts w:eastAsia="Calibri"/>
          <w:bCs/>
        </w:rPr>
        <w:t>Tüketici</w:t>
      </w:r>
      <w:r w:rsidRPr="00497B8B">
        <w:t xml:space="preserve"> Hakları Komisyonu</w:t>
      </w:r>
      <w:r w:rsidR="001B77DD">
        <w:rPr>
          <w:rFonts w:eastAsia="Calibri"/>
          <w:bCs/>
        </w:rPr>
        <w:t xml:space="preserve"> </w:t>
      </w:r>
      <w:r w:rsidR="00E23EB9">
        <w:t xml:space="preserve">raporunun kabulüne oybirliğiyle </w:t>
      </w:r>
      <w:r w:rsidR="001B77DD">
        <w:t>0</w:t>
      </w:r>
      <w:r>
        <w:t>5</w:t>
      </w:r>
      <w:r w:rsidR="001B77DD">
        <w:t>.0</w:t>
      </w:r>
      <w:r>
        <w:t>8</w:t>
      </w:r>
      <w:r w:rsidR="007B797C">
        <w:t>.2023</w:t>
      </w:r>
      <w:r w:rsidR="00F063BF" w:rsidRPr="00673331">
        <w:t xml:space="preserve"> tarihli toplantıda karar verildi.</w:t>
      </w:r>
    </w:p>
    <w:p w14:paraId="5E57F6AB" w14:textId="77777777" w:rsidR="006B1B7E" w:rsidRDefault="006B1B7E" w:rsidP="00FA7F0C">
      <w:pPr>
        <w:jc w:val="both"/>
      </w:pPr>
    </w:p>
    <w:p w14:paraId="4EC980DA" w14:textId="77777777" w:rsidR="00694662" w:rsidRDefault="00694662" w:rsidP="00673331">
      <w:pPr>
        <w:ind w:firstLine="708"/>
        <w:jc w:val="both"/>
      </w:pPr>
    </w:p>
    <w:p w14:paraId="770B47B2" w14:textId="640F3491" w:rsidR="00D972D5" w:rsidRPr="00673331" w:rsidRDefault="003E0FF9" w:rsidP="003E0FF9">
      <w:pPr>
        <w:ind w:left="120"/>
      </w:pPr>
      <w:r>
        <w:t>Mustafa ÜNVER</w:t>
      </w:r>
      <w:r>
        <w:tab/>
        <w:t xml:space="preserve">                   </w:t>
      </w:r>
      <w:r>
        <w:t xml:space="preserve">     </w:t>
      </w:r>
      <w:r>
        <w:t xml:space="preserve"> Fatma Nur AYDOĞAN                           Kevser TEKİN</w:t>
      </w:r>
      <w:r w:rsidR="000B7A27">
        <w:t xml:space="preserve">       </w:t>
      </w:r>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r>
        <w:t xml:space="preserve">   </w:t>
      </w:r>
      <w:r w:rsidR="00FC754B">
        <w:t xml:space="preserve"> </w:t>
      </w:r>
      <w:r>
        <w:t xml:space="preserve">      </w:t>
      </w:r>
      <w:bookmarkStart w:id="0" w:name="_GoBack"/>
      <w:bookmarkEnd w:id="0"/>
      <w:proofErr w:type="spellStart"/>
      <w:r w:rsidR="00FC754B">
        <w:t>Katip</w:t>
      </w:r>
      <w:proofErr w:type="spellEnd"/>
    </w:p>
    <w:sectPr w:rsidR="00D972D5" w:rsidRPr="00673331">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C1F4" w14:textId="77777777" w:rsidR="00E236B4" w:rsidRDefault="00E236B4">
      <w:r>
        <w:separator/>
      </w:r>
    </w:p>
  </w:endnote>
  <w:endnote w:type="continuationSeparator" w:id="0">
    <w:p w14:paraId="18917B1F" w14:textId="77777777" w:rsidR="00E236B4" w:rsidRDefault="00E2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03CE" w14:textId="77777777" w:rsidR="00E760B3" w:rsidRDefault="00E760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AE1A" w14:textId="77777777" w:rsidR="00E760B3" w:rsidRDefault="00E760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81D7" w14:textId="77777777" w:rsidR="00E760B3" w:rsidRDefault="00E760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3DED" w14:textId="77777777" w:rsidR="00E236B4" w:rsidRDefault="00E236B4">
      <w:r>
        <w:separator/>
      </w:r>
    </w:p>
  </w:footnote>
  <w:footnote w:type="continuationSeparator" w:id="0">
    <w:p w14:paraId="574D4A50" w14:textId="77777777" w:rsidR="00E236B4" w:rsidRDefault="00E2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3512" w14:textId="77777777" w:rsidR="00E760B3" w:rsidRDefault="00E760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0872A92E" w:rsidR="001928DE" w:rsidRDefault="00D10A5B">
    <w:pPr>
      <w:jc w:val="both"/>
    </w:pPr>
    <w:r>
      <w:rPr>
        <w:b/>
      </w:rPr>
      <w:t>KARAR:</w:t>
    </w:r>
    <w:r w:rsidR="00C06786">
      <w:rPr>
        <w:b/>
      </w:rPr>
      <w:t xml:space="preserve"> </w:t>
    </w:r>
    <w:r w:rsidR="00497B8B">
      <w:rPr>
        <w:b/>
      </w:rPr>
      <w:t>17</w:t>
    </w:r>
    <w:r w:rsidR="00E760B3">
      <w:rPr>
        <w:b/>
      </w:rPr>
      <w:t>7</w:t>
    </w:r>
    <w:r w:rsidR="00C06786">
      <w:rPr>
        <w:b/>
      </w:rPr>
      <w:t xml:space="preserve">                                                                                         </w:t>
    </w:r>
    <w:r w:rsidR="00C06786">
      <w:rPr>
        <w:b/>
      </w:rPr>
      <w:tab/>
      <w:t xml:space="preserve">               </w:t>
    </w:r>
    <w:r w:rsidR="00C06786">
      <w:rPr>
        <w:b/>
      </w:rPr>
      <w:tab/>
    </w:r>
    <w:r w:rsidR="001B77DD">
      <w:rPr>
        <w:b/>
      </w:rPr>
      <w:t>0</w:t>
    </w:r>
    <w:r w:rsidR="00497B8B">
      <w:rPr>
        <w:b/>
      </w:rPr>
      <w:t>5</w:t>
    </w:r>
    <w:r w:rsidR="001B77DD">
      <w:rPr>
        <w:b/>
      </w:rPr>
      <w:t>.0</w:t>
    </w:r>
    <w:r w:rsidR="00497B8B">
      <w:rPr>
        <w:b/>
      </w:rPr>
      <w:t>8</w:t>
    </w:r>
    <w:r w:rsidR="00C06786">
      <w:rPr>
        <w:b/>
      </w:rPr>
      <w:t>.20</w:t>
    </w:r>
    <w:r w:rsidR="007B797C">
      <w:rPr>
        <w:b/>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352B" w14:textId="77777777" w:rsidR="00E760B3" w:rsidRDefault="00E760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0FF9"/>
    <w:rsid w:val="003E4D24"/>
    <w:rsid w:val="003F76F5"/>
    <w:rsid w:val="0041537D"/>
    <w:rsid w:val="00422533"/>
    <w:rsid w:val="004418ED"/>
    <w:rsid w:val="004513D2"/>
    <w:rsid w:val="00485CF3"/>
    <w:rsid w:val="00497B8B"/>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28C4"/>
    <w:rsid w:val="00DB3249"/>
    <w:rsid w:val="00DC6AFC"/>
    <w:rsid w:val="00DD3AD1"/>
    <w:rsid w:val="00DD672E"/>
    <w:rsid w:val="00DF2CB4"/>
    <w:rsid w:val="00DF730A"/>
    <w:rsid w:val="00E03798"/>
    <w:rsid w:val="00E11EF0"/>
    <w:rsid w:val="00E15A2B"/>
    <w:rsid w:val="00E17A83"/>
    <w:rsid w:val="00E22339"/>
    <w:rsid w:val="00E236B4"/>
    <w:rsid w:val="00E23EB9"/>
    <w:rsid w:val="00E27FC6"/>
    <w:rsid w:val="00E370F0"/>
    <w:rsid w:val="00E53496"/>
    <w:rsid w:val="00E760B3"/>
    <w:rsid w:val="00E8321B"/>
    <w:rsid w:val="00E87F11"/>
    <w:rsid w:val="00E92084"/>
    <w:rsid w:val="00E950E7"/>
    <w:rsid w:val="00EA7D6F"/>
    <w:rsid w:val="00EE0E0F"/>
    <w:rsid w:val="00EF6136"/>
    <w:rsid w:val="00F002AA"/>
    <w:rsid w:val="00F01934"/>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32259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8FDE-DB63-4D5C-8A33-95249EA9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29</cp:revision>
  <cp:lastPrinted>2023-08-05T08:13:00Z</cp:lastPrinted>
  <dcterms:created xsi:type="dcterms:W3CDTF">2020-09-04T12:22:00Z</dcterms:created>
  <dcterms:modified xsi:type="dcterms:W3CDTF">2023-08-05T08:13:00Z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