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22050526" w14:textId="77777777" w:rsidR="000B7A27" w:rsidRPr="00673331" w:rsidRDefault="000B7A27" w:rsidP="00FA7F0C">
      <w:pPr>
        <w:tabs>
          <w:tab w:val="left" w:pos="1943"/>
        </w:tabs>
        <w:rPr>
          <w:b/>
        </w:rPr>
      </w:pPr>
    </w:p>
    <w:p w14:paraId="439D9EB5" w14:textId="48441475" w:rsidR="00F063BF" w:rsidRPr="00673331" w:rsidRDefault="008E374C" w:rsidP="003402C5">
      <w:pPr>
        <w:ind w:firstLine="708"/>
        <w:jc w:val="both"/>
      </w:pPr>
      <w:r>
        <w:t xml:space="preserve">Market esnafının olası sorunlarının belirlenerek yapılabileceklerin değerlendirilmesi ile ilgili </w:t>
      </w:r>
      <w:r w:rsidRPr="008E374C">
        <w:rPr>
          <w:bCs/>
        </w:rPr>
        <w:t xml:space="preserve">Esnaf ve Sanatkârlar </w:t>
      </w:r>
      <w:r w:rsidRPr="008E374C">
        <w:t>Komisyonu</w:t>
      </w:r>
      <w:r w:rsidR="000B7A27" w:rsidRPr="008E374C">
        <w:t>nun</w:t>
      </w:r>
      <w:r w:rsidR="000B7A27">
        <w:rPr>
          <w:b/>
        </w:rPr>
        <w:t xml:space="preserve"> </w:t>
      </w:r>
      <w:r>
        <w:rPr>
          <w:rFonts w:eastAsia="Calibri"/>
          <w:color w:val="000000"/>
        </w:rPr>
        <w:t>14</w:t>
      </w:r>
      <w:r w:rsidR="003F76F5" w:rsidRPr="00673331">
        <w:rPr>
          <w:rFonts w:eastAsia="Calibri"/>
          <w:color w:val="000000"/>
        </w:rPr>
        <w:t>.</w:t>
      </w:r>
      <w:r w:rsidR="001B77DD">
        <w:rPr>
          <w:rFonts w:eastAsia="Calibri"/>
          <w:color w:val="000000"/>
        </w:rPr>
        <w:t>0</w:t>
      </w:r>
      <w:r>
        <w:rPr>
          <w:rFonts w:eastAsia="Calibri"/>
          <w:color w:val="000000"/>
        </w:rPr>
        <w:t>6</w:t>
      </w:r>
      <w:r w:rsidR="007B797C">
        <w:rPr>
          <w:rFonts w:eastAsia="Calibri"/>
          <w:color w:val="000000"/>
        </w:rPr>
        <w:t>.2023</w:t>
      </w:r>
      <w:r w:rsidR="00F063BF" w:rsidRPr="00673331">
        <w:rPr>
          <w:rFonts w:eastAsia="Calibri"/>
          <w:color w:val="000000"/>
        </w:rPr>
        <w:t xml:space="preserve"> tarih ve </w:t>
      </w:r>
      <w:r w:rsidR="001B77DD">
        <w:rPr>
          <w:rFonts w:eastAsia="Calibri"/>
          <w:color w:val="000000"/>
        </w:rPr>
        <w:t>0</w:t>
      </w:r>
      <w:r>
        <w:rPr>
          <w:rFonts w:eastAsia="Calibri"/>
          <w:color w:val="000000"/>
        </w:rPr>
        <w:t>6</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5A4A3A5D" w14:textId="77777777" w:rsidR="008E374C" w:rsidRPr="00130DC5" w:rsidRDefault="00C06786" w:rsidP="008E374C">
      <w:pPr>
        <w:ind w:firstLine="708"/>
        <w:jc w:val="both"/>
      </w:pPr>
      <w:r w:rsidRPr="00673331">
        <w:t>(</w:t>
      </w:r>
      <w:r w:rsidR="008E374C" w:rsidRPr="002833F7">
        <w:t xml:space="preserve">Belediye meclisimizin </w:t>
      </w:r>
      <w:r w:rsidR="008E374C">
        <w:t>01.06.2023</w:t>
      </w:r>
      <w:r w:rsidR="008E374C" w:rsidRPr="002833F7">
        <w:t xml:space="preserve"> tarihinde yapmış olduğu toplantıda görüşülerek komisyon</w:t>
      </w:r>
      <w:r w:rsidR="008E374C">
        <w:t xml:space="preserve">umuza </w:t>
      </w:r>
      <w:r w:rsidR="008E374C" w:rsidRPr="002833F7">
        <w:t>havale edilen,</w:t>
      </w:r>
      <w:r w:rsidR="008E374C" w:rsidRPr="00392F1F">
        <w:t xml:space="preserve"> </w:t>
      </w:r>
      <w:r w:rsidR="008E374C" w:rsidRPr="00967B16">
        <w:t>Market esnafının olası sorunlarının belirlenerek yapılabileceklerin değerlendirilmesi ile ilgili</w:t>
      </w:r>
      <w:r w:rsidR="008E374C">
        <w:t xml:space="preserve"> dosya </w:t>
      </w:r>
      <w:r w:rsidR="008E374C" w:rsidRPr="00130DC5">
        <w:t>incelendi.</w:t>
      </w:r>
    </w:p>
    <w:p w14:paraId="6CADE3F1" w14:textId="77777777" w:rsidR="008E374C" w:rsidRPr="00130DC5" w:rsidRDefault="008E374C" w:rsidP="008E374C">
      <w:pPr>
        <w:ind w:firstLine="708"/>
        <w:jc w:val="both"/>
      </w:pPr>
      <w:r w:rsidRPr="00130DC5">
        <w:t>Komisyon</w:t>
      </w:r>
      <w:r>
        <w:t xml:space="preserve">umuzca yapılan </w:t>
      </w:r>
      <w:r w:rsidRPr="00130DC5">
        <w:t>görüşmeler sonucunda;</w:t>
      </w:r>
    </w:p>
    <w:p w14:paraId="660E8371" w14:textId="77777777" w:rsidR="008E374C" w:rsidRDefault="008E374C" w:rsidP="008E374C">
      <w:pPr>
        <w:shd w:val="clear" w:color="auto" w:fill="FFFFFF"/>
        <w:ind w:firstLine="708"/>
        <w:jc w:val="both"/>
      </w:pPr>
      <w:r>
        <w:t xml:space="preserve">Dünyada artan </w:t>
      </w:r>
      <w:r w:rsidRPr="002A65D4">
        <w:t xml:space="preserve">tüketim </w:t>
      </w:r>
      <w:r>
        <w:t>sonucunda</w:t>
      </w:r>
      <w:r w:rsidRPr="002A65D4">
        <w:t xml:space="preserve"> yaşanan dönüşüm, yerel satıcıların sayısının hızla azalmaya başladığı bir sürece yol açmıştır ki bu durum hemen hemen tüm dünya kentlerini etkisi altına almıştır.</w:t>
      </w:r>
      <w:r>
        <w:t xml:space="preserve"> </w:t>
      </w:r>
      <w:r w:rsidRPr="002A65D4">
        <w:t>Süpermarketlerde gerek ürünlerin dizilimi gerekse bu mekânlarda tanışıklığın az olması, alışverişin daha hızlı gerçekleştirilmesine yol açarken, bakkalların, bizzat işleticilerinin tanıdık olması veya bu mekânların kullanıcılarının tanıdık olması, buradaki alışverişin süresinin de uzamasına yol açabilmektedir. Günümüz toplumlarının en belirleyici özelliklerinden biri “tüketim” iken, artan tüketimden en az payı bakkallar almaktadır. Üretim ve tüketim ilişkilerinde yaşanan değişim ve dönüşüm, geleneksel bakkal modelinin varlık koşulunun da değişmesine ve dönüşmesine yol açmaktadır. Sermayelerinin küçük olması nedeniyle mal stoklayamayan bakkalların, mal stoklama kapasitesi olan organize perakende sektörüne karşı rekabet etmesi oldukça güçleşmektedir. Bununla birlikte büyük marketlerin de içinde yer aldıkları alışveriş merkezlerinin, tüketicileri zorunlu tüketim mallarının ötesinde tüketime yöneltecek araçlara sahip olmaları, bakkalların çekiciliğinin azalmasına etki ederek, müşteri ve bakkal arasındaki mesafenin açılmasına neden olmaktadır. Bakkalların organize perakende sektörü ile mücadele etmek adına başvurdukları yollardan bir diğeri de sermaye yapılarının küçüklüğünden kaynaklanan dezavantajlarını ortadan kaldırmaya yönelik çabalarıdır. Büyük sermaye yapıları karşısında küçük sermayeli işletmeler olarak yaşadıkları rekabet güçlüğünü aşmak adına bakkallar bir araya gelmek suretiyle sermaye büyüklüğünü arttırmaya, zincir marketlerin yöntem ve araçlarını</w:t>
      </w:r>
      <w:r>
        <w:t xml:space="preserve"> </w:t>
      </w:r>
      <w:r w:rsidRPr="002A65D4">
        <w:t>kullanmaya başlamıştır.</w:t>
      </w:r>
    </w:p>
    <w:p w14:paraId="65E38C87" w14:textId="77777777" w:rsidR="008E374C" w:rsidRDefault="008E374C" w:rsidP="008E374C">
      <w:pPr>
        <w:pStyle w:val="ListeParagraf"/>
        <w:ind w:left="0" w:firstLine="709"/>
        <w:jc w:val="both"/>
        <w:rPr>
          <w:color w:val="000000"/>
        </w:rPr>
      </w:pPr>
      <w:r w:rsidRPr="00130DC5">
        <w:t>Komisyon</w:t>
      </w:r>
      <w:r>
        <w:t xml:space="preserve">umuzca </w:t>
      </w:r>
      <w:r w:rsidRPr="00130DC5">
        <w:t xml:space="preserve">yapılan değerlendirmelerde, </w:t>
      </w:r>
      <w:r>
        <w:t xml:space="preserve">market </w:t>
      </w:r>
      <w:r w:rsidRPr="00130DC5">
        <w:t>esnafın</w:t>
      </w:r>
      <w:r>
        <w:t xml:space="preserve">ın </w:t>
      </w:r>
      <w:r w:rsidRPr="00967B16">
        <w:t>olası sorunları belirlenerek yapılabilecekleri</w:t>
      </w:r>
      <w:r>
        <w:t xml:space="preserve">n </w:t>
      </w:r>
      <w:r w:rsidRPr="00967B16">
        <w:t>değerlendirilmesi</w:t>
      </w:r>
      <w:r>
        <w:t xml:space="preserve"> için</w:t>
      </w:r>
      <w:r w:rsidRPr="00130DC5">
        <w:t xml:space="preserve"> Zabıta Müdürlüğü ekiplerince rutin kontrollerin devamının sağlanması komisyon</w:t>
      </w:r>
      <w:r>
        <w:t>umuzca</w:t>
      </w:r>
      <w:r w:rsidRPr="00130DC5">
        <w:t xml:space="preserve"> uygun görülmüştür.</w:t>
      </w:r>
      <w:r w:rsidR="0023380F">
        <w:rPr>
          <w:color w:val="000000"/>
        </w:rPr>
        <w:tab/>
      </w:r>
      <w:r w:rsidR="0023380F">
        <w:rPr>
          <w:color w:val="000000"/>
        </w:rPr>
        <w:tab/>
      </w:r>
      <w:r w:rsidR="0023380F">
        <w:rPr>
          <w:color w:val="000000"/>
        </w:rPr>
        <w:tab/>
      </w:r>
    </w:p>
    <w:p w14:paraId="0A658E8B" w14:textId="7A8F48AA" w:rsidR="00093925" w:rsidRDefault="00694B1A" w:rsidP="008E374C">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757578E5"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8E374C">
        <w:t xml:space="preserve">Market esnafının olası sorunlarının belirlenerek yapılabileceklerin değerlendirilmesi ile ilgili </w:t>
      </w:r>
      <w:r w:rsidR="008E374C" w:rsidRPr="008E374C">
        <w:rPr>
          <w:bCs/>
        </w:rPr>
        <w:t xml:space="preserve">Esnaf ve Sanatkârlar </w:t>
      </w:r>
      <w:r w:rsidR="008E374C" w:rsidRPr="008E374C">
        <w:t>Komisyonu</w:t>
      </w:r>
      <w:r w:rsidR="001B77DD" w:rsidRPr="008E374C">
        <w:rPr>
          <w:rFonts w:eastAsia="Calibri"/>
          <w:bCs/>
        </w:rPr>
        <w:t xml:space="preserve"> </w:t>
      </w:r>
      <w:r w:rsidR="00E23EB9">
        <w:t xml:space="preserve">raporunun kabulüne oybirliğiyle </w:t>
      </w:r>
      <w:r w:rsidR="001B77DD">
        <w:t>06.0</w:t>
      </w:r>
      <w:r w:rsidR="008E374C">
        <w:t>7</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8E374C">
      <w:pPr>
        <w:jc w:val="both"/>
      </w:pPr>
      <w:bookmarkStart w:id="0" w:name="_GoBack"/>
      <w:bookmarkEnd w:id="0"/>
    </w:p>
    <w:p w14:paraId="5C113409" w14:textId="6B05E357"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1B77DD">
        <w:t xml:space="preserve">                    </w:t>
      </w:r>
      <w:r w:rsidR="00FC754B">
        <w:t xml:space="preserve"> </w:t>
      </w:r>
      <w:r w:rsidR="001B77DD">
        <w:t>Fatma Nur AYDOĞAN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5340" w14:textId="77777777" w:rsidR="00EC2DEA" w:rsidRDefault="00EC2DEA">
      <w:r>
        <w:separator/>
      </w:r>
    </w:p>
  </w:endnote>
  <w:endnote w:type="continuationSeparator" w:id="0">
    <w:p w14:paraId="29DBC3B8" w14:textId="77777777" w:rsidR="00EC2DEA" w:rsidRDefault="00E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DBB" w14:textId="517A9D4C" w:rsidR="001B77DD" w:rsidRDefault="001B77DD" w:rsidP="008E374C">
    <w:pPr>
      <w:pStyle w:val="AltBilgi"/>
    </w:pPr>
  </w:p>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804F" w14:textId="77777777" w:rsidR="00EC2DEA" w:rsidRDefault="00EC2DEA">
      <w:r>
        <w:separator/>
      </w:r>
    </w:p>
  </w:footnote>
  <w:footnote w:type="continuationSeparator" w:id="0">
    <w:p w14:paraId="5E6249DF" w14:textId="77777777" w:rsidR="00EC2DEA" w:rsidRDefault="00EC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54CC012" w:rsidR="001928DE" w:rsidRDefault="00D10A5B">
    <w:pPr>
      <w:jc w:val="both"/>
    </w:pPr>
    <w:r>
      <w:rPr>
        <w:b/>
      </w:rPr>
      <w:t>KARAR:</w:t>
    </w:r>
    <w:r w:rsidR="00C06786">
      <w:rPr>
        <w:b/>
      </w:rPr>
      <w:t xml:space="preserve"> </w:t>
    </w:r>
    <w:r w:rsidR="008E374C">
      <w:rPr>
        <w:b/>
      </w:rPr>
      <w:t>148</w:t>
    </w:r>
    <w:r w:rsidR="00C06786">
      <w:rPr>
        <w:b/>
      </w:rPr>
      <w:t xml:space="preserve">                                                                                         </w:t>
    </w:r>
    <w:r w:rsidR="00C06786">
      <w:rPr>
        <w:b/>
      </w:rPr>
      <w:tab/>
      <w:t xml:space="preserve">               </w:t>
    </w:r>
    <w:r w:rsidR="00C06786">
      <w:rPr>
        <w:b/>
      </w:rPr>
      <w:tab/>
    </w:r>
    <w:r w:rsidR="001B77DD">
      <w:rPr>
        <w:b/>
      </w:rPr>
      <w:t>06.0</w:t>
    </w:r>
    <w:r w:rsidR="008E374C">
      <w:rPr>
        <w:b/>
      </w:rPr>
      <w:t>7</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8E374C"/>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C2DEA"/>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44B5-F4C1-4FF7-8D23-DCD11A0A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2023-07-07T13:06:00Z</cp:lastPrinted>
  <dcterms:created xsi:type="dcterms:W3CDTF">2020-09-04T12:22:00Z</dcterms:created>
  <dcterms:modified xsi:type="dcterms:W3CDTF">2023-07-07T13:06:00Z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