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8B4DE" w14:textId="06DC1168" w:rsidR="00B7497C" w:rsidRDefault="00B7497C" w:rsidP="00FC7BFE">
      <w:pPr>
        <w:tabs>
          <w:tab w:val="left" w:pos="1943"/>
          <w:tab w:val="left" w:pos="4700"/>
        </w:tabs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03862E58" w14:textId="77777777" w:rsidR="00FC7BFE" w:rsidRDefault="00FC7BFE" w:rsidP="00FC7BFE">
      <w:pPr>
        <w:ind w:firstLine="708"/>
        <w:contextualSpacing/>
        <w:jc w:val="both"/>
      </w:pPr>
      <w:r w:rsidRPr="00771E4E">
        <w:rPr>
          <w:rFonts w:eastAsia="Calibri"/>
          <w:lang w:eastAsia="en-US"/>
        </w:rPr>
        <w:t>Enerji Piyasası Düzenleme Kurumu tarafından dağıtım lisansı verilen Başkent Doğalgaz Dağıtım GYO A.Ş. tarafından</w:t>
      </w:r>
      <w:r>
        <w:rPr>
          <w:rFonts w:eastAsia="Calibri"/>
          <w:lang w:eastAsia="en-US"/>
        </w:rPr>
        <w:t xml:space="preserve"> </w:t>
      </w:r>
      <w:r w:rsidRPr="00771E4E">
        <w:rPr>
          <w:rFonts w:eastAsia="Calibri"/>
          <w:lang w:eastAsia="en-US"/>
        </w:rPr>
        <w:t xml:space="preserve">Alcı Mahallesi, Ücret Mahallesi, </w:t>
      </w:r>
      <w:proofErr w:type="spellStart"/>
      <w:r w:rsidRPr="00771E4E">
        <w:rPr>
          <w:rFonts w:eastAsia="Calibri"/>
          <w:lang w:eastAsia="en-US"/>
        </w:rPr>
        <w:t>Çokören</w:t>
      </w:r>
      <w:proofErr w:type="spellEnd"/>
      <w:r w:rsidRPr="00771E4E">
        <w:rPr>
          <w:rFonts w:eastAsia="Calibri"/>
          <w:lang w:eastAsia="en-US"/>
        </w:rPr>
        <w:t xml:space="preserve"> Mahallesi ve İncirlik Mahallesinde</w:t>
      </w:r>
      <w:r w:rsidRPr="00790378">
        <w:t xml:space="preserve"> </w:t>
      </w:r>
      <w:r>
        <w:t>gaz arzını sağlayacak doğalgaz altyapı çalışmalarına başlanması ile ilgili başkanlık yazısı.</w:t>
      </w:r>
    </w:p>
    <w:p w14:paraId="2C07E0E8" w14:textId="62DBAB36" w:rsidR="00FC7BFE" w:rsidRPr="00FC7BFE" w:rsidRDefault="00FC7BFE" w:rsidP="00FC7BFE">
      <w:pPr>
        <w:ind w:firstLine="708"/>
        <w:contextualSpacing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</w:t>
      </w:r>
      <w:proofErr w:type="gramEnd"/>
      <w:r w:rsidRPr="00FC7BFE">
        <w:rPr>
          <w:rFonts w:eastAsia="Calibri"/>
          <w:lang w:eastAsia="en-US"/>
        </w:rPr>
        <w:t>02.12.2020 tarih ve 31322 sayılı Resmi Gazetede yayımlanarak yürürlüğe giren 7257 Elektrik</w:t>
      </w:r>
    </w:p>
    <w:p w14:paraId="67FEA584" w14:textId="0E639768" w:rsidR="00FC7BFE" w:rsidRPr="00FC7BFE" w:rsidRDefault="00FC7BFE" w:rsidP="00FC7BFE">
      <w:pPr>
        <w:ind w:firstLine="708"/>
        <w:contextualSpacing/>
        <w:jc w:val="both"/>
        <w:rPr>
          <w:rFonts w:eastAsia="Calibri"/>
          <w:lang w:eastAsia="en-US"/>
        </w:rPr>
      </w:pPr>
      <w:r w:rsidRPr="00FC7BFE">
        <w:rPr>
          <w:rFonts w:eastAsia="Calibri"/>
          <w:lang w:eastAsia="en-US"/>
        </w:rPr>
        <w:t>Piyasası Kanunu ile Bazı Kanunlarda Değişiklik Yapılmasına Dair Kanunun 7. Maddesinin 8. Bendinde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belirtilen “</w:t>
      </w:r>
      <w:proofErr w:type="gramStart"/>
      <w:r w:rsidRPr="00FC7BFE">
        <w:rPr>
          <w:rFonts w:eastAsia="Calibri"/>
          <w:lang w:eastAsia="en-US"/>
        </w:rPr>
        <w:t>3/5/1985</w:t>
      </w:r>
      <w:proofErr w:type="gramEnd"/>
      <w:r w:rsidRPr="00FC7BFE">
        <w:rPr>
          <w:rFonts w:eastAsia="Calibri"/>
          <w:lang w:eastAsia="en-US"/>
        </w:rPr>
        <w:t xml:space="preserve"> tarihli ve 3194 sayılı İmar Kanunu kapsamında yapı kayıt belgesi alan yapının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bulunduğu bölgenin uygulama imar planı olmaması veya uygulama imar planı olmakla birlikte yolların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imar mevzuatına uygun olarak açılmamış olması halinde; ilgili belediyenin meclis kararı alarak bu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bölgelerde yapılacak şebekelerin yapım tarihinden itibaren 10 yıl içerisinde deplase edilmesi, gerektiğinde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yatırımın deplase edilen kısmıyla ilgili tüm maliyetleri üstleneceğini taahhüt etmesi şartıyla, doğal gaz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dağıtım şirketleri tarafından bu bölgelere şebeke yatırımı yapılabilir." ve 7. Maddesinin 9. bendinde “Doğal gaz dağıtım şirketlerinin dağıtım bölgelerine ilave edilecek yeni genişleme bölgelerinde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yerleşim yeri belediyesince doğal gaz dağıtım şirketine yatırım yapılması talebinde bulunulması halinde;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ilgili dağıtım şirketinden teminat, kontrollük hizmet bedeli, kaplama bedeli, zemin/alan tahrip bedeli, hafriyat döküm bedeli ve benzeri adlarla herhangi bir bedel alınmaz ve altyapı kazı alanının üst kaplamaları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ilgili belediye tarafından bedelsiz olarak yapılır." ibaresi belirtilmiştir.</w:t>
      </w:r>
    </w:p>
    <w:p w14:paraId="3EBDF8F0" w14:textId="16EE120C" w:rsidR="00FC7BFE" w:rsidRPr="00FC7BFE" w:rsidRDefault="00FC7BFE" w:rsidP="00FC7BFE">
      <w:pPr>
        <w:ind w:firstLine="708"/>
        <w:contextualSpacing/>
        <w:jc w:val="both"/>
        <w:rPr>
          <w:rFonts w:eastAsia="Calibri"/>
          <w:lang w:eastAsia="en-US"/>
        </w:rPr>
      </w:pPr>
      <w:r w:rsidRPr="00FC7BFE">
        <w:rPr>
          <w:rFonts w:eastAsia="Calibri"/>
          <w:lang w:eastAsia="en-US"/>
        </w:rPr>
        <w:t>7257 Sayılı Elektrik Piyasası Kanunu ile Bazı Kanunlarda Değişiklik Yapılmasına Dair Kanunun 7. Maddesinin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8. ve 9. bendinde belirtilen hususlar uyarınca, Enerji Piyasası Düzenleme Kurumu tarafından dağıtım lisansı verilen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 xml:space="preserve">Başkent Doğalgaz Dağıtım GYO A.Ş. tarafından, Sincan İlçesi Alcı Mahallesi, Ücret Mahallesi, </w:t>
      </w:r>
      <w:proofErr w:type="spellStart"/>
      <w:r w:rsidRPr="00FC7BFE">
        <w:rPr>
          <w:rFonts w:eastAsia="Calibri"/>
          <w:lang w:eastAsia="en-US"/>
        </w:rPr>
        <w:t>Çokören</w:t>
      </w:r>
      <w:proofErr w:type="spellEnd"/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Mahallesi ve İncirlik Mahallesinde;</w:t>
      </w:r>
    </w:p>
    <w:p w14:paraId="1903F552" w14:textId="77777777" w:rsidR="00FC7BFE" w:rsidRPr="00FC7BFE" w:rsidRDefault="00FC7BFE" w:rsidP="00FC7BFE">
      <w:pPr>
        <w:ind w:firstLine="708"/>
        <w:contextualSpacing/>
        <w:jc w:val="both"/>
        <w:rPr>
          <w:rFonts w:eastAsia="Calibri"/>
          <w:lang w:eastAsia="en-US"/>
        </w:rPr>
      </w:pPr>
      <w:r w:rsidRPr="00FC7BFE">
        <w:rPr>
          <w:rFonts w:eastAsia="Calibri"/>
          <w:lang w:eastAsia="en-US"/>
        </w:rPr>
        <w:t>a)Gaz arzını sağlayacak doğalgaz altyapı çalışmalarına başlanmasını,</w:t>
      </w:r>
    </w:p>
    <w:p w14:paraId="4905EA17" w14:textId="242CD172" w:rsidR="00FC7BFE" w:rsidRPr="00FC7BFE" w:rsidRDefault="00FC7BFE" w:rsidP="00FC7BFE">
      <w:pPr>
        <w:ind w:firstLine="708"/>
        <w:contextualSpacing/>
        <w:jc w:val="both"/>
        <w:rPr>
          <w:rFonts w:eastAsia="Calibri"/>
          <w:lang w:eastAsia="en-US"/>
        </w:rPr>
      </w:pPr>
      <w:r w:rsidRPr="00FC7BFE">
        <w:rPr>
          <w:rFonts w:eastAsia="Calibri"/>
          <w:lang w:eastAsia="en-US"/>
        </w:rPr>
        <w:t xml:space="preserve">b)Lisansındaki süre ve iş programına uygun olarak Alcı Mahallesi, Ücret Mahallesi, </w:t>
      </w:r>
      <w:proofErr w:type="spellStart"/>
      <w:r w:rsidRPr="00FC7BFE">
        <w:rPr>
          <w:rFonts w:eastAsia="Calibri"/>
          <w:lang w:eastAsia="en-US"/>
        </w:rPr>
        <w:t>Çokören</w:t>
      </w:r>
      <w:proofErr w:type="spellEnd"/>
      <w:r w:rsidRPr="00FC7BFE">
        <w:rPr>
          <w:rFonts w:eastAsia="Calibri"/>
          <w:lang w:eastAsia="en-US"/>
        </w:rPr>
        <w:t xml:space="preserve"> Mahallesi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ve İncirlik Mahallesi sınırları içerisinde bulunan tüm cadde ve sokaklarda dağıtım şirketince ihtiyaç duyulacak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kazı ve şebeke yapım faaliyetlerine gecikmeksizin izin verileceğini,</w:t>
      </w:r>
    </w:p>
    <w:p w14:paraId="26B9E54E" w14:textId="502D3AF8" w:rsidR="00FC7BFE" w:rsidRPr="00FC7BFE" w:rsidRDefault="00FC7BFE" w:rsidP="00FC7BFE">
      <w:pPr>
        <w:ind w:firstLine="708"/>
        <w:contextualSpacing/>
        <w:jc w:val="both"/>
        <w:rPr>
          <w:rFonts w:eastAsia="Calibri"/>
          <w:lang w:eastAsia="en-US"/>
        </w:rPr>
      </w:pPr>
      <w:r w:rsidRPr="00FC7BFE">
        <w:rPr>
          <w:rFonts w:eastAsia="Calibri"/>
          <w:lang w:eastAsia="en-US"/>
        </w:rPr>
        <w:t xml:space="preserve">c)Alcı Mahallesi, Ücret Mahallesi, </w:t>
      </w:r>
      <w:proofErr w:type="spellStart"/>
      <w:r w:rsidRPr="00FC7BFE">
        <w:rPr>
          <w:rFonts w:eastAsia="Calibri"/>
          <w:lang w:eastAsia="en-US"/>
        </w:rPr>
        <w:t>Çokören</w:t>
      </w:r>
      <w:proofErr w:type="spellEnd"/>
      <w:r w:rsidRPr="00FC7BFE">
        <w:rPr>
          <w:rFonts w:eastAsia="Calibri"/>
          <w:lang w:eastAsia="en-US"/>
        </w:rPr>
        <w:t xml:space="preserve"> Mahallesi ve İncirlik Mahallesi dağıtım şebekesi yapım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 xml:space="preserve">çalışmaları kapsamında imar ve alt yapı bilgi sistemlerinden dağıtım şirketinin faydalanmasına </w:t>
      </w:r>
      <w:proofErr w:type="gramStart"/>
      <w:r w:rsidRPr="00FC7BFE">
        <w:rPr>
          <w:rFonts w:eastAsia="Calibri"/>
          <w:lang w:eastAsia="en-US"/>
        </w:rPr>
        <w:t>izin</w:t>
      </w:r>
      <w:proofErr w:type="gramEnd"/>
      <w:r w:rsidRPr="00FC7BFE">
        <w:rPr>
          <w:rFonts w:eastAsia="Calibri"/>
          <w:lang w:eastAsia="en-US"/>
        </w:rPr>
        <w:t xml:space="preserve"> verileceğine,</w:t>
      </w:r>
    </w:p>
    <w:p w14:paraId="097EEEDC" w14:textId="07E58F32" w:rsidR="00FC7BFE" w:rsidRPr="00CD68C7" w:rsidRDefault="00FC7BFE" w:rsidP="00FC7BFE">
      <w:pPr>
        <w:ind w:firstLine="708"/>
        <w:contextualSpacing/>
        <w:jc w:val="both"/>
        <w:rPr>
          <w:rFonts w:eastAsia="Calibri"/>
          <w:lang w:eastAsia="en-US"/>
        </w:rPr>
      </w:pPr>
      <w:r w:rsidRPr="00FC7BFE">
        <w:rPr>
          <w:rFonts w:eastAsia="Calibri"/>
          <w:lang w:eastAsia="en-US"/>
        </w:rPr>
        <w:t>d)Dağıtım şebekesinin yapım ve dağıtım faaliyetlerinde gerekli iş birliğinin yapılacağına dair işlemlerin</w:t>
      </w:r>
      <w:r>
        <w:rPr>
          <w:rFonts w:eastAsia="Calibri"/>
          <w:lang w:eastAsia="en-US"/>
        </w:rPr>
        <w:t xml:space="preserve"> </w:t>
      </w:r>
      <w:r w:rsidRPr="00FC7BFE">
        <w:rPr>
          <w:rFonts w:eastAsia="Calibri"/>
          <w:lang w:eastAsia="en-US"/>
        </w:rPr>
        <w:t>yürütülmesi hakkında konunun Sincan Belediye Meclisimizde görüşülmesini;</w:t>
      </w:r>
    </w:p>
    <w:bookmarkEnd w:id="0"/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7E5EF798" w:rsidR="00422533" w:rsidRDefault="008C38BD" w:rsidP="003323F8">
      <w:pPr>
        <w:ind w:firstLine="708"/>
        <w:jc w:val="both"/>
      </w:pPr>
      <w:r w:rsidRPr="00AA7604">
        <w:t xml:space="preserve">Konu üzerindeki görüşmelerden sonra, </w:t>
      </w:r>
      <w:r>
        <w:t xml:space="preserve">başkanlık yazısının </w:t>
      </w:r>
      <w:r w:rsidRPr="00AA7604">
        <w:t>yeniden görüşülmesi ve de</w:t>
      </w:r>
      <w:r>
        <w:t xml:space="preserve">ğerlendirilmesi için müdürlüğüne </w:t>
      </w:r>
      <w:r w:rsidRPr="00AA7604">
        <w:t>iadesi şeklinde oylamaya sunuldu, yap</w:t>
      </w:r>
      <w:r w:rsidR="00A75B68">
        <w:t xml:space="preserve">ılan işaretle oylama sonucunda, </w:t>
      </w:r>
      <w:r>
        <w:t>Müdürlüğüne</w:t>
      </w:r>
      <w:r w:rsidRPr="00AA7604">
        <w:t xml:space="preserve"> iades</w:t>
      </w:r>
      <w:r>
        <w:t>inin kabulüne oybirliğiyle 01.06</w:t>
      </w:r>
      <w:r w:rsidRPr="00AA7604">
        <w:t>.2023 tarihli toplantıda karar verildi.</w:t>
      </w:r>
      <w:r w:rsidR="00FC1985">
        <w:t xml:space="preserve">   </w:t>
      </w:r>
    </w:p>
    <w:p w14:paraId="306FE053" w14:textId="77777777" w:rsidR="00FC7BFE" w:rsidRDefault="00FC7BFE" w:rsidP="003323F8">
      <w:pPr>
        <w:ind w:firstLine="708"/>
        <w:jc w:val="both"/>
      </w:pPr>
    </w:p>
    <w:p w14:paraId="529BD99F" w14:textId="77777777" w:rsidR="00FD5293" w:rsidRDefault="00FD5293" w:rsidP="003323F8">
      <w:pPr>
        <w:ind w:firstLine="708"/>
        <w:jc w:val="both"/>
      </w:pPr>
    </w:p>
    <w:p w14:paraId="3FF89D93" w14:textId="77777777" w:rsidR="00FD5293" w:rsidRPr="00673331" w:rsidRDefault="00FD5293" w:rsidP="003323F8">
      <w:pPr>
        <w:ind w:firstLine="708"/>
        <w:jc w:val="both"/>
      </w:pPr>
    </w:p>
    <w:p w14:paraId="73D789A7" w14:textId="53260AD8" w:rsidR="00052ADE" w:rsidRDefault="00BF39AA" w:rsidP="003323F8">
      <w:r w:rsidRPr="00673331">
        <w:t xml:space="preserve">     </w:t>
      </w:r>
      <w:r w:rsidR="00FC7BFE">
        <w:t xml:space="preserve">  </w:t>
      </w:r>
      <w:r w:rsidR="003F2AB7">
        <w:tab/>
      </w:r>
    </w:p>
    <w:p w14:paraId="5BF448B6" w14:textId="4B36F9A0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A75519">
        <w:t>Serkan TEKGÜMÜŞ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3DC7202" w14:textId="3FC1F10F" w:rsidR="003323F8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="008C38BD">
        <w:t>Kati</w:t>
      </w:r>
      <w:r w:rsidR="00FD5293">
        <w:t>p</w:t>
      </w:r>
      <w:bookmarkStart w:id="1" w:name="_GoBack"/>
      <w:bookmarkEnd w:id="1"/>
      <w:proofErr w:type="spellEnd"/>
    </w:p>
    <w:sectPr w:rsidR="003323F8" w:rsidSect="00F47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701E" w14:textId="77777777" w:rsidR="00B33F36" w:rsidRDefault="00B33F36">
      <w:r>
        <w:separator/>
      </w:r>
    </w:p>
  </w:endnote>
  <w:endnote w:type="continuationSeparator" w:id="0">
    <w:p w14:paraId="674EB55E" w14:textId="77777777" w:rsidR="00B33F36" w:rsidRDefault="00B3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E4F5B" w14:textId="77777777" w:rsidR="006B10EA" w:rsidRDefault="006B10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8FEF1" w14:textId="77777777" w:rsidR="006B10EA" w:rsidRDefault="006B10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0B7E6" w14:textId="77777777" w:rsidR="006B10EA" w:rsidRDefault="006B10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E3436" w14:textId="77777777" w:rsidR="00B33F36" w:rsidRDefault="00B33F36">
      <w:r>
        <w:separator/>
      </w:r>
    </w:p>
  </w:footnote>
  <w:footnote w:type="continuationSeparator" w:id="0">
    <w:p w14:paraId="121F1030" w14:textId="77777777" w:rsidR="00B33F36" w:rsidRDefault="00B3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5C07" w14:textId="77777777" w:rsidR="006B10EA" w:rsidRDefault="006B10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35D8C5C2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B10EA">
      <w:rPr>
        <w:b/>
      </w:rPr>
      <w:t>117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FC7BFE">
      <w:rPr>
        <w:b/>
      </w:rPr>
      <w:t>06</w:t>
    </w:r>
    <w:r w:rsidR="00C06786">
      <w:rPr>
        <w:b/>
      </w:rPr>
      <w:t>.20</w:t>
    </w:r>
    <w:r w:rsidR="003528B8">
      <w:rPr>
        <w:b/>
      </w:rPr>
      <w:t>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46D5" w14:textId="77777777" w:rsidR="006B10EA" w:rsidRDefault="006B10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A044F06A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28B8"/>
    <w:rsid w:val="003558B0"/>
    <w:rsid w:val="003757EE"/>
    <w:rsid w:val="00376DF4"/>
    <w:rsid w:val="00381AE7"/>
    <w:rsid w:val="00386C7E"/>
    <w:rsid w:val="00392ACF"/>
    <w:rsid w:val="00396429"/>
    <w:rsid w:val="003A1431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375B5"/>
    <w:rsid w:val="00671CF3"/>
    <w:rsid w:val="00673331"/>
    <w:rsid w:val="006779E9"/>
    <w:rsid w:val="0068403B"/>
    <w:rsid w:val="00694B1A"/>
    <w:rsid w:val="006A5BE4"/>
    <w:rsid w:val="006B10EA"/>
    <w:rsid w:val="006B1B7E"/>
    <w:rsid w:val="006B3F4A"/>
    <w:rsid w:val="006C2B06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8C38BD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75B68"/>
    <w:rsid w:val="00A84555"/>
    <w:rsid w:val="00A912E3"/>
    <w:rsid w:val="00AA1EB4"/>
    <w:rsid w:val="00AB5AF9"/>
    <w:rsid w:val="00AB6E3E"/>
    <w:rsid w:val="00AE078F"/>
    <w:rsid w:val="00B33F36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C7BFE"/>
    <w:rsid w:val="00FD5293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EEFD-DE9A-494F-B79A-4BA06DC9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2023-06-02T07:33:00Z</cp:lastPrinted>
  <dcterms:created xsi:type="dcterms:W3CDTF">2020-09-07T13:38:00Z</dcterms:created>
  <dcterms:modified xsi:type="dcterms:W3CDTF">2023-06-02T07:33:00Z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