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bookmarkStart w:id="0" w:name="_GoBack"/>
      <w:bookmarkEnd w:id="0"/>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7DEB7ACA" w14:textId="6BCFB6CA" w:rsidR="00B827DB" w:rsidRDefault="00B827DB" w:rsidP="00B827DB">
      <w:pPr>
        <w:ind w:firstLine="708"/>
        <w:jc w:val="both"/>
      </w:pPr>
      <w:r w:rsidRPr="00056044">
        <w:t>İlçemizde Kundura tamiri ve satışı yapan esnafın olası sorunlarının belirlenerek belediyemizce yapılabileceklerin değerlendirilmesi ile ilgili</w:t>
      </w:r>
      <w:r>
        <w:t xml:space="preserve"> </w:t>
      </w:r>
      <w:r w:rsidRPr="00B827DB">
        <w:rPr>
          <w:rFonts w:eastAsia="Calibri"/>
          <w:bCs/>
        </w:rPr>
        <w:t>Esnaf ve Sanatkârlar Komisyonu</w:t>
      </w:r>
      <w:r w:rsidR="000B7A27" w:rsidRPr="00B827DB">
        <w:t xml:space="preserve">nun </w:t>
      </w:r>
      <w:r>
        <w:rPr>
          <w:rFonts w:eastAsia="Calibri"/>
          <w:color w:val="000000"/>
        </w:rPr>
        <w:t>14</w:t>
      </w:r>
      <w:r w:rsidR="003F76F5" w:rsidRPr="00B827DB">
        <w:rPr>
          <w:rFonts w:eastAsia="Calibri"/>
          <w:color w:val="000000"/>
        </w:rPr>
        <w:t>.</w:t>
      </w:r>
      <w:r>
        <w:rPr>
          <w:rFonts w:eastAsia="Calibri"/>
          <w:color w:val="000000"/>
        </w:rPr>
        <w:t>04</w:t>
      </w:r>
      <w:r w:rsidR="007B797C" w:rsidRPr="00B827DB">
        <w:rPr>
          <w:rFonts w:eastAsia="Calibri"/>
          <w:color w:val="000000"/>
        </w:rPr>
        <w:t>.2023</w:t>
      </w:r>
      <w:r w:rsidR="00F063BF" w:rsidRPr="00B827DB">
        <w:rPr>
          <w:rFonts w:eastAsia="Calibri"/>
          <w:color w:val="000000"/>
        </w:rPr>
        <w:t xml:space="preserve"> tarih ve </w:t>
      </w:r>
      <w:r>
        <w:rPr>
          <w:rFonts w:eastAsia="Calibri"/>
          <w:color w:val="000000"/>
        </w:rPr>
        <w:t>04</w:t>
      </w:r>
      <w:r w:rsidR="00123070" w:rsidRPr="00B827DB">
        <w:rPr>
          <w:rFonts w:eastAsia="Calibri"/>
          <w:color w:val="000000"/>
        </w:rPr>
        <w:t xml:space="preserve"> </w:t>
      </w:r>
      <w:r w:rsidR="00F063BF" w:rsidRPr="00B827DB">
        <w:rPr>
          <w:rFonts w:eastAsia="Calibri"/>
          <w:color w:val="000000"/>
        </w:rPr>
        <w:t>sayılı</w:t>
      </w:r>
      <w:r w:rsidR="00A65BB2" w:rsidRPr="00B827DB">
        <w:rPr>
          <w:rFonts w:eastAsia="Calibri"/>
          <w:color w:val="000000"/>
        </w:rPr>
        <w:t xml:space="preserve"> </w:t>
      </w:r>
      <w:r w:rsidR="00F063BF" w:rsidRPr="00B827DB">
        <w:rPr>
          <w:rFonts w:eastAsia="Calibri"/>
          <w:color w:val="000000"/>
        </w:rPr>
        <w:t>raporu.</w:t>
      </w:r>
    </w:p>
    <w:p w14:paraId="52F0F8EA" w14:textId="4DD29137" w:rsidR="00B827DB" w:rsidRPr="00B027B7" w:rsidRDefault="00C06786" w:rsidP="00B827DB">
      <w:pPr>
        <w:ind w:firstLine="708"/>
        <w:jc w:val="both"/>
      </w:pPr>
      <w:proofErr w:type="gramStart"/>
      <w:r w:rsidRPr="00673331">
        <w:t>(</w:t>
      </w:r>
      <w:proofErr w:type="gramEnd"/>
      <w:r w:rsidR="00B827DB" w:rsidRPr="00B027B7">
        <w:rPr>
          <w:spacing w:val="-5"/>
        </w:rPr>
        <w:t xml:space="preserve">Belediye Meclisimizin </w:t>
      </w:r>
      <w:r w:rsidR="00B827DB">
        <w:rPr>
          <w:spacing w:val="-5"/>
        </w:rPr>
        <w:t>03.04</w:t>
      </w:r>
      <w:r w:rsidR="00B827DB" w:rsidRPr="00B027B7">
        <w:rPr>
          <w:spacing w:val="-5"/>
        </w:rPr>
        <w:t xml:space="preserve">.2023 tarihinde yapmış olduğu birleşimde görüşülerek komisyonumuza havale edilen; </w:t>
      </w:r>
      <w:r w:rsidR="00B827DB">
        <w:t xml:space="preserve">İlçemizde kundura tamiri ve satışı yapan esnafın olası sorunlarının belirlenerek belediyemizce yapılabileceklerin değerlendirilmesi ile ilgili </w:t>
      </w:r>
      <w:r w:rsidR="00B827DB" w:rsidRPr="00B027B7">
        <w:rPr>
          <w:spacing w:val="-5"/>
        </w:rPr>
        <w:t>konu incelendi.</w:t>
      </w:r>
    </w:p>
    <w:p w14:paraId="018A0194" w14:textId="77777777" w:rsidR="00B827DB" w:rsidRPr="00B027B7" w:rsidRDefault="00B827DB" w:rsidP="00B827DB">
      <w:pPr>
        <w:shd w:val="clear" w:color="auto" w:fill="FFFFFF"/>
        <w:ind w:firstLine="715"/>
        <w:rPr>
          <w:spacing w:val="-5"/>
        </w:rPr>
      </w:pPr>
      <w:r w:rsidRPr="00B027B7">
        <w:rPr>
          <w:spacing w:val="-5"/>
        </w:rPr>
        <w:t>Komisyonumuzca yapılan inceleme araştırma ve görüşmeler neticesinde;</w:t>
      </w:r>
    </w:p>
    <w:p w14:paraId="266B32B4" w14:textId="77777777" w:rsidR="00B827DB" w:rsidRDefault="00B827DB" w:rsidP="00B827DB">
      <w:pPr>
        <w:shd w:val="clear" w:color="auto" w:fill="FFFFFF"/>
        <w:ind w:firstLine="708"/>
        <w:jc w:val="both"/>
      </w:pPr>
      <w:r>
        <w:t>İlçemizde faaliyet gösteren kundura esnafı sayısının gün geçtikçe azaldığı görülmektedir. Nedenleri araştırıldığında; ayakkabıların çeşitliliğinin fazla olması temel etkendir. Diğer bir neden olarak ayakkabıcılık mesleğinin meşakkatli ve zor bir meslek olduğu, özellikle ayakkabı tamir eden esnafın, ciddi problemler yaşadığı görülmektedir. Esnafın, ayakkabı temizlemekten tadilata kadar her türlü işlemi yapması ve bu işlemleri gerçekleştirirken birçok kimyasal ürünle temas etmesi de sebep olarak gösterilebilir. Bu şekilde çalışan esnafta belli bir yaştan sonra sağlık sorunları ortaya çıkmaya başladığı görülmektedir.</w:t>
      </w:r>
    </w:p>
    <w:p w14:paraId="7984F61C" w14:textId="77777777" w:rsidR="00B827DB" w:rsidRDefault="00B827DB" w:rsidP="00B827DB">
      <w:pPr>
        <w:shd w:val="clear" w:color="auto" w:fill="FFFFFF"/>
        <w:ind w:firstLine="708"/>
        <w:jc w:val="both"/>
      </w:pPr>
      <w:r>
        <w:t>Çalışma hayatında, çalışanın yaptığı işten dolayı maruz kaldığı mesleki risk faktörlerini azaltarak, işle ilgili hastalıkların ve meslek hastalıklarının toplam nüfusun kronik hastalık yükündeki payını azaltmak mümkün olacaktır.</w:t>
      </w:r>
    </w:p>
    <w:p w14:paraId="7CE289E4" w14:textId="77777777" w:rsidR="00B827DB" w:rsidRPr="00C309D4" w:rsidRDefault="00B827DB" w:rsidP="00B827DB">
      <w:pPr>
        <w:shd w:val="clear" w:color="auto" w:fill="FFFFFF"/>
        <w:ind w:firstLine="708"/>
        <w:jc w:val="both"/>
      </w:pPr>
      <w:r>
        <w:t xml:space="preserve">Bu sebeple bölgemizde faaliyet gösteren kundura esnafının </w:t>
      </w:r>
      <w:r w:rsidRPr="00C309D4">
        <w:t xml:space="preserve">belediyemiz tarafından </w:t>
      </w:r>
      <w:r>
        <w:t xml:space="preserve">rutin kontrollerin devam ettirilmesi ve meslek odaları işbirliğiyle, işle ilgili hastalıklar ile meslek hastalıkları konusunda bilinçlendirici eğitim seminerleri düzenlenmesinin gerekli olduğu </w:t>
      </w:r>
      <w:r w:rsidRPr="00C309D4">
        <w:t>komisyonumuzca uygun görülmüştür.</w:t>
      </w:r>
    </w:p>
    <w:p w14:paraId="0A658E8B" w14:textId="19D0DFD9" w:rsidR="00093925" w:rsidRDefault="00694B1A" w:rsidP="00B827DB">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53A5E6AE"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B827DB" w:rsidRPr="00056044">
        <w:t>İlçemizde Kundura tamiri ve satışı yapan esnafın olası sorunlarının belirlenerek belediyemizce yapılabileceklerin değerlendirilmesi ile ilgili</w:t>
      </w:r>
      <w:r w:rsidR="00B827DB">
        <w:t xml:space="preserve"> </w:t>
      </w:r>
      <w:r w:rsidR="00B827DB" w:rsidRPr="00B827DB">
        <w:rPr>
          <w:rFonts w:eastAsia="Calibri"/>
          <w:bCs/>
        </w:rPr>
        <w:t>Esnaf ve Sanatkârlar Komisyonu</w:t>
      </w:r>
      <w:r w:rsidR="001B77DD">
        <w:rPr>
          <w:rFonts w:eastAsia="Calibri"/>
          <w:bCs/>
        </w:rPr>
        <w:t xml:space="preserve"> </w:t>
      </w:r>
      <w:r w:rsidR="00E23EB9">
        <w:t xml:space="preserve">raporunun kabulüne oybirliğiyle </w:t>
      </w:r>
      <w:r w:rsidR="00B827DB">
        <w:t>05.05</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6B05E357"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1B77DD">
        <w:t xml:space="preserve">                    </w:t>
      </w:r>
      <w:r w:rsidR="00FC754B">
        <w:t xml:space="preserve"> </w:t>
      </w:r>
      <w:r w:rsidR="001B77DD">
        <w:t>Fatma Nur AYDOĞAN</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CEC3E" w14:textId="77777777" w:rsidR="004C0567" w:rsidRDefault="004C0567">
      <w:r>
        <w:separator/>
      </w:r>
    </w:p>
  </w:endnote>
  <w:endnote w:type="continuationSeparator" w:id="0">
    <w:p w14:paraId="08511F47" w14:textId="77777777" w:rsidR="004C0567" w:rsidRDefault="004C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72C11" w14:textId="77777777" w:rsidR="001B77DD" w:rsidRDefault="001B77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BBCA4" w14:textId="77777777" w:rsidR="004C0567" w:rsidRDefault="004C0567">
      <w:r>
        <w:separator/>
      </w:r>
    </w:p>
  </w:footnote>
  <w:footnote w:type="continuationSeparator" w:id="0">
    <w:p w14:paraId="39503F40" w14:textId="77777777" w:rsidR="004C0567" w:rsidRDefault="004C0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5BA939FC" w:rsidR="001928DE" w:rsidRDefault="00D10A5B">
    <w:pPr>
      <w:jc w:val="both"/>
    </w:pPr>
    <w:r>
      <w:rPr>
        <w:b/>
      </w:rPr>
      <w:t>KARAR:</w:t>
    </w:r>
    <w:r w:rsidR="00C06786">
      <w:rPr>
        <w:b/>
      </w:rPr>
      <w:t xml:space="preserve"> </w:t>
    </w:r>
    <w:r w:rsidR="00B827DB">
      <w:rPr>
        <w:b/>
      </w:rPr>
      <w:t>106</w:t>
    </w:r>
    <w:r w:rsidR="00C06786">
      <w:rPr>
        <w:b/>
      </w:rPr>
      <w:t xml:space="preserve">                                                                                         </w:t>
    </w:r>
    <w:r w:rsidR="00C06786">
      <w:rPr>
        <w:b/>
      </w:rPr>
      <w:tab/>
      <w:t xml:space="preserve">               </w:t>
    </w:r>
    <w:r w:rsidR="00C06786">
      <w:rPr>
        <w:b/>
      </w:rPr>
      <w:tab/>
    </w:r>
    <w:r w:rsidR="00B827DB">
      <w:rPr>
        <w:b/>
      </w:rPr>
      <w:t>05.05</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567"/>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7F3FAB"/>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27DB"/>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1300-37C1-413E-AAD1-80A532D1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351</Words>
  <Characters>2002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26</cp:revision>
  <cp:lastPrinted>2023-05-08T06:15:00Z</cp:lastPrinted>
  <dcterms:created xsi:type="dcterms:W3CDTF">2020-09-04T12:22:00Z</dcterms:created>
  <dcterms:modified xsi:type="dcterms:W3CDTF">2023-05-08T06:15:00Z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