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3825965A" w14:textId="77777777" w:rsidR="00BD2681" w:rsidRDefault="00BD2681" w:rsidP="00BD2681">
      <w:pPr>
        <w:ind w:firstLine="708"/>
        <w:jc w:val="both"/>
      </w:pPr>
      <w:r w:rsidRPr="00390659">
        <w:t>Zabıta personelinin aylık maktu fazla çalışma ücretinin belirlenmesi ile ilgili başkanlık yazısı.</w:t>
      </w:r>
    </w:p>
    <w:p w14:paraId="6A8381E1" w14:textId="2454DD5B" w:rsidR="00BD2681" w:rsidRDefault="00BD2681" w:rsidP="00BD2681">
      <w:pPr>
        <w:ind w:firstLine="708"/>
        <w:jc w:val="both"/>
      </w:pPr>
      <w:proofErr w:type="gramStart"/>
      <w:r>
        <w:t>(</w:t>
      </w:r>
      <w:proofErr w:type="gramEnd"/>
      <w:r>
        <w:t>Bilindiği üzere; Müdürlüğümüz Zabıta Personeline 2021 Mali Bütçe Yılı içerisinde Belediye Meclisimizin 06.01.2021 tarihli ve 10 sayılı kararı doğrultusunda aylık maktu fazla çalışma ücreti ödenmektedir.</w:t>
      </w:r>
    </w:p>
    <w:p w14:paraId="22214861" w14:textId="7819CC9B" w:rsidR="00BD2681" w:rsidRDefault="00BD2681" w:rsidP="00BD2681">
      <w:pPr>
        <w:ind w:firstLine="708"/>
        <w:jc w:val="both"/>
      </w:pPr>
      <w:proofErr w:type="gramStart"/>
      <w:r>
        <w:t xml:space="preserve">7258 Sayılı 2022 Yılı Merkezi Yönetim Bütçe Kanunu K Cetveli (B) Aylık Maktu Fazla Çalışma Ücreti bölümünün 1. Maddesinde “Belediyeler ile bunlara bağlı müstakil bütçeli kamu tüzel kişiliğe haiz kuruluşlarda (İktisadi işletmeler hariç) görevlerinin niteliği gereği 657 sayılı Kanunda belirtilen çalışma süre ve saatlerine bağlı olmaksızın Zabıta ve İtfaiye hizmetlerinde fiilen çalışan personel (destek hizmeti yürüten personel hariç) Belediye Meclisi kararı ile tespit edilen tutar fazla çalışma ücreti olarak </w:t>
      </w:r>
      <w:proofErr w:type="spellStart"/>
      <w:r>
        <w:t>maktuen</w:t>
      </w:r>
      <w:proofErr w:type="spellEnd"/>
      <w:r>
        <w:t xml:space="preserve"> ödenir.” denilmektedir.</w:t>
      </w:r>
      <w:proofErr w:type="gramEnd"/>
    </w:p>
    <w:p w14:paraId="6BFB195E" w14:textId="39EBB82B" w:rsidR="00BD2681" w:rsidRDefault="00BD2681" w:rsidP="00BD2681">
      <w:pPr>
        <w:ind w:firstLine="708"/>
        <w:jc w:val="both"/>
      </w:pPr>
      <w:r>
        <w:t>2022 Mali Bütçe yılı içerisinde ‘’Ankara, İstanbul ve İzmir Büyükşehir Belediye sınırları içerisindekiler için 888 Türk Lirasını geçemez. Yukarıdaki hükümlerin uygulanmasında Büyükşehir sınırları içerisindeki belediyeler içinde bulundukları Büyükşehir nüfusuna tabidir.’’ denildiği ve Ankara, için belirlenen 888 Türk Lirasının fazla çalışma ücreti olarak belirlendiği, 3. maddenin;</w:t>
      </w:r>
    </w:p>
    <w:p w14:paraId="4541E1F3" w14:textId="4BA9642F" w:rsidR="00BD2681" w:rsidRDefault="00BD2681" w:rsidP="00BD2681">
      <w:pPr>
        <w:ind w:firstLine="708"/>
        <w:jc w:val="both"/>
      </w:pPr>
      <w:r>
        <w:t>(a) bendinde; görevin yapılması sırasında veya görevden dolayı, yaralanma ve sakatlanma hallerinde tedavileri süresince,</w:t>
      </w:r>
    </w:p>
    <w:p w14:paraId="0B85F8CE" w14:textId="77777777" w:rsidR="00BD2681" w:rsidRDefault="00BD2681" w:rsidP="00BD2681">
      <w:pPr>
        <w:ind w:firstLine="708"/>
        <w:jc w:val="both"/>
      </w:pPr>
      <w:r>
        <w:t>(b) bendinde; bir yılda toplamı 30 günü geçmeyen hastalık izni sürelerinde,</w:t>
      </w:r>
    </w:p>
    <w:p w14:paraId="264DEAAE" w14:textId="1186D016" w:rsidR="00BD2681" w:rsidRDefault="00BD2681" w:rsidP="00BD2681">
      <w:pPr>
        <w:ind w:firstLine="708"/>
        <w:jc w:val="both"/>
      </w:pPr>
      <w:r>
        <w:t>(ç) bendinde; yurt içinde yapılacak hizmet içi eğitime katılma ve geçici görevli olarak bulunma durumlarında, ödenmeye devam olunur. Diğer hallerde ise maktu fazla çalışma ücretleri fiilen çalışıldığı sürece ve bu süre ile orantılı olarak ödenir.’’ denilmektedir.</w:t>
      </w:r>
    </w:p>
    <w:p w14:paraId="27973A84" w14:textId="7646E802" w:rsidR="00A75519" w:rsidRDefault="00BD2681" w:rsidP="00BD2681">
      <w:pPr>
        <w:ind w:firstLine="708"/>
        <w:jc w:val="both"/>
      </w:pPr>
      <w:r>
        <w:t xml:space="preserve">Makamlarınızca da uygun görülmesi halinde Zabıta Personellerine 01.01.2022 – </w:t>
      </w:r>
      <w:proofErr w:type="gramStart"/>
      <w:r>
        <w:t>31/12/2022</w:t>
      </w:r>
      <w:proofErr w:type="gramEnd"/>
      <w:r>
        <w:t xml:space="preserve"> tarihleri arasında geçerli olmak üzere 888 TL. Aylık Fazla Çalışma Ücretinin ödenebilmesi ve 7258 Sayılı Bütçe Kanunu K Cetveli (B) Aylık Maktu Fazla Çalışma Ücreti bölümünün 3.maddesinin a, b ve ç bentlerinin uygulanması için yazımızın Belediye Meclisine havale edilmesini;</w:t>
      </w:r>
      <w:bookmarkEnd w:id="0"/>
      <w:r w:rsidR="00A75519" w:rsidRPr="002416C5">
        <w:t> </w:t>
      </w:r>
    </w:p>
    <w:p w14:paraId="740E03F8" w14:textId="5032A6B5" w:rsidR="00A75519" w:rsidRDefault="00A75519" w:rsidP="00302E75">
      <w:pPr>
        <w:ind w:firstLine="708"/>
        <w:jc w:val="both"/>
      </w:pPr>
      <w:r>
        <w:t>Arz ederim</w:t>
      </w:r>
      <w:r w:rsidR="002416C5">
        <w:t>.</w:t>
      </w:r>
      <w:proofErr w:type="gramStart"/>
      <w:r>
        <w:t>)</w:t>
      </w:r>
      <w:proofErr w:type="gramEnd"/>
      <w:r>
        <w:t xml:space="preserve"> okundu.</w:t>
      </w:r>
    </w:p>
    <w:p w14:paraId="42324771" w14:textId="1DEBA427" w:rsidR="008D01D3" w:rsidRDefault="008D01D3" w:rsidP="00302E75">
      <w:pPr>
        <w:ind w:firstLine="708"/>
        <w:jc w:val="both"/>
      </w:pPr>
      <w:r>
        <w:t>Meclis başkanı, başkanlık yazısının gündeme alınarak bu toplantıda görüşülmesini oylamaya sundu, yapılan işaretle oylama sonucunda kabulüne oybirliğiyle,</w:t>
      </w:r>
    </w:p>
    <w:p w14:paraId="22BCD97F" w14:textId="717DCE4D" w:rsidR="00BD2681" w:rsidRDefault="00BD2681" w:rsidP="00BD2681">
      <w:pPr>
        <w:tabs>
          <w:tab w:val="left" w:pos="284"/>
          <w:tab w:val="left" w:pos="709"/>
        </w:tabs>
        <w:jc w:val="both"/>
      </w:pPr>
      <w:r>
        <w:tab/>
      </w:r>
      <w:r>
        <w:tab/>
      </w:r>
      <w:proofErr w:type="gramStart"/>
      <w:r w:rsidR="00F063BF"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00F063BF" w:rsidRPr="00673331">
        <w:t xml:space="preserve"> yapılan işaretle oylama sonucunda, </w:t>
      </w:r>
      <w:r>
        <w:rPr>
          <w:color w:val="000000"/>
          <w:spacing w:val="-1"/>
        </w:rPr>
        <w:t>belediyemiz z</w:t>
      </w:r>
      <w:r w:rsidR="002615F1">
        <w:t>abıta personellerine 01.01.2022</w:t>
      </w:r>
      <w:bookmarkStart w:id="1" w:name="_GoBack"/>
      <w:bookmarkEnd w:id="1"/>
      <w:r w:rsidRPr="00502203">
        <w:t xml:space="preserve"> - 31.12.</w:t>
      </w:r>
      <w:r>
        <w:t>2022</w:t>
      </w:r>
      <w:r w:rsidRPr="00502203">
        <w:t xml:space="preserve"> </w:t>
      </w:r>
      <w:r>
        <w:t xml:space="preserve">tarihleri arasında geçerli olmak üzere </w:t>
      </w:r>
      <w:r w:rsidRPr="008D01D3">
        <w:rPr>
          <w:b/>
        </w:rPr>
        <w:t>888 TL Aylık Fazla Çalışma Ücretinin</w:t>
      </w:r>
      <w:r>
        <w:t xml:space="preserve"> ödenebilmesi ve 7258 Sayılı Bütçe Kanunu K Cetveli (B) Aylık Maktu Fazla Çalışma Ücreti bölümünün 3. maddesinin a, b ve ç bentlerinin</w:t>
      </w:r>
      <w:r>
        <w:rPr>
          <w:color w:val="000000"/>
          <w:spacing w:val="-1"/>
        </w:rPr>
        <w:t xml:space="preserve"> </w:t>
      </w:r>
      <w:r w:rsidRPr="00426E66">
        <w:rPr>
          <w:color w:val="000000"/>
          <w:spacing w:val="-1"/>
        </w:rPr>
        <w:t>uygulanması</w:t>
      </w:r>
      <w:r>
        <w:rPr>
          <w:color w:val="000000"/>
          <w:spacing w:val="-5"/>
        </w:rPr>
        <w:t xml:space="preserve">nın kabulüne </w:t>
      </w:r>
      <w:r>
        <w:t xml:space="preserve">oybirliğiyle 03.01.2022 tarihli toplantıda karar verildi. </w:t>
      </w:r>
      <w:proofErr w:type="gramEnd"/>
    </w:p>
    <w:p w14:paraId="62F34851" w14:textId="35128674" w:rsidR="00422533" w:rsidRPr="00673331" w:rsidRDefault="00422533" w:rsidP="003323F8">
      <w:pPr>
        <w:ind w:firstLine="708"/>
        <w:jc w:val="both"/>
      </w:pPr>
    </w:p>
    <w:p w14:paraId="09CF9C0C" w14:textId="57ED3B34" w:rsidR="00052ADE" w:rsidRDefault="00BF39AA" w:rsidP="008D01D3">
      <w:r w:rsidRPr="00673331">
        <w:t xml:space="preserve">     </w:t>
      </w:r>
      <w:r w:rsidR="008D01D3">
        <w:t xml:space="preserve">  </w:t>
      </w:r>
      <w:r w:rsidR="003F2AB7">
        <w:tab/>
      </w:r>
    </w:p>
    <w:p w14:paraId="4E4768D2" w14:textId="77777777" w:rsidR="00FC1985" w:rsidRDefault="00FC1985" w:rsidP="003323F8"/>
    <w:p w14:paraId="73D789A7" w14:textId="77777777" w:rsidR="00052ADE" w:rsidRDefault="00052ADE" w:rsidP="003323F8"/>
    <w:p w14:paraId="5BF448B6" w14:textId="140BF726"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8D01D3">
        <w:t>Fatma Nur AYDOĞAN</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E95F5" w14:textId="77777777" w:rsidR="00BC5A8E" w:rsidRDefault="00BC5A8E">
      <w:r>
        <w:separator/>
      </w:r>
    </w:p>
  </w:endnote>
  <w:endnote w:type="continuationSeparator" w:id="0">
    <w:p w14:paraId="2FCB421D" w14:textId="77777777" w:rsidR="00BC5A8E" w:rsidRDefault="00BC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131D" w14:textId="77777777" w:rsidR="00BC5A8E" w:rsidRDefault="00BC5A8E">
      <w:r>
        <w:separator/>
      </w:r>
    </w:p>
  </w:footnote>
  <w:footnote w:type="continuationSeparator" w:id="0">
    <w:p w14:paraId="52ECCB0B" w14:textId="77777777" w:rsidR="00BC5A8E" w:rsidRDefault="00BC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F891986" w:rsidR="001928DE" w:rsidRDefault="00D10A5B">
    <w:pPr>
      <w:jc w:val="both"/>
    </w:pPr>
    <w:r>
      <w:rPr>
        <w:b/>
      </w:rPr>
      <w:t>KARAR:</w:t>
    </w:r>
    <w:r w:rsidR="00C06786">
      <w:rPr>
        <w:b/>
      </w:rPr>
      <w:t xml:space="preserve"> </w:t>
    </w:r>
    <w:r w:rsidR="00CB23B4">
      <w:rPr>
        <w:b/>
      </w:rPr>
      <w:t>01</w:t>
    </w:r>
    <w:r w:rsidR="00C06786">
      <w:rPr>
        <w:b/>
      </w:rPr>
      <w:t xml:space="preserve">                                                                                        </w:t>
    </w:r>
    <w:r w:rsidR="00C06786">
      <w:rPr>
        <w:b/>
      </w:rPr>
      <w:tab/>
      <w:t xml:space="preserve">               </w:t>
    </w:r>
    <w:r w:rsidR="00C06786">
      <w:rPr>
        <w:b/>
      </w:rPr>
      <w:tab/>
    </w:r>
    <w:r w:rsidR="00BD2681">
      <w:rPr>
        <w:b/>
      </w:rPr>
      <w:t>03</w:t>
    </w:r>
    <w:r w:rsidR="00045725">
      <w:rPr>
        <w:b/>
      </w:rPr>
      <w:t>.</w:t>
    </w:r>
    <w:r w:rsidR="00BD2681">
      <w:rPr>
        <w:b/>
      </w:rPr>
      <w:t>01</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38A8"/>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615F1"/>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D01D3"/>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C5A8E"/>
    <w:rsid w:val="00BD227D"/>
    <w:rsid w:val="00BD2681"/>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B23B4"/>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0801"/>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2F82E-180E-48B0-A1BC-4768DDF9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432</Words>
  <Characters>2464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2022-01-04T12:03:00Z</cp:lastPrinted>
  <dcterms:created xsi:type="dcterms:W3CDTF">2020-09-07T13:38:00Z</dcterms:created>
  <dcterms:modified xsi:type="dcterms:W3CDTF">2022-01-04T12:03:00Z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